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eastAsia="宋体" w:cs="宋体"/>
          <w:sz w:val="24"/>
          <w:szCs w:val="24"/>
        </w:rPr>
      </w:pPr>
    </w:p>
    <w:p>
      <w:pPr>
        <w:spacing w:line="300" w:lineRule="auto"/>
        <w:jc w:val="center"/>
        <w:rPr>
          <w:rFonts w:hint="eastAsia" w:ascii="宋体" w:hAnsi="宋体" w:eastAsia="宋体" w:cs="宋体"/>
          <w:sz w:val="24"/>
          <w:szCs w:val="24"/>
        </w:rPr>
      </w:pPr>
    </w:p>
    <w:p>
      <w:pPr>
        <w:spacing w:line="300" w:lineRule="auto"/>
        <w:jc w:val="center"/>
        <w:rPr>
          <w:rFonts w:hint="eastAsia" w:ascii="宋体" w:hAnsi="宋体" w:eastAsia="宋体" w:cs="宋体"/>
          <w:sz w:val="24"/>
          <w:szCs w:val="24"/>
        </w:rPr>
      </w:pPr>
    </w:p>
    <w:p>
      <w:pPr>
        <w:spacing w:line="360" w:lineRule="auto"/>
        <w:rPr>
          <w:rFonts w:ascii="华文仿宋" w:hAnsi="华文仿宋" w:eastAsia="华文仿宋" w:cs="宋体"/>
          <w:sz w:val="32"/>
          <w:szCs w:val="32"/>
        </w:rPr>
      </w:pPr>
    </w:p>
    <w:p>
      <w:pPr>
        <w:spacing w:line="360" w:lineRule="auto"/>
        <w:jc w:val="center"/>
        <w:outlineLvl w:val="0"/>
        <w:rPr>
          <w:rFonts w:hint="eastAsia" w:ascii="华文仿宋" w:hAnsi="华文仿宋" w:eastAsia="华文仿宋"/>
          <w:b/>
          <w:sz w:val="52"/>
          <w:szCs w:val="32"/>
          <w:lang w:val="en-US" w:eastAsia="zh-CN"/>
        </w:rPr>
      </w:pPr>
      <w:bookmarkStart w:id="0" w:name="_Toc9867"/>
      <w:r>
        <w:rPr>
          <w:rFonts w:hint="eastAsia" w:ascii="华文仿宋" w:hAnsi="华文仿宋" w:eastAsia="华文仿宋"/>
          <w:b/>
          <w:sz w:val="52"/>
          <w:szCs w:val="32"/>
          <w:lang w:val="en-US" w:eastAsia="zh-CN"/>
        </w:rPr>
        <w:t>中山大学孙逸仙纪念医院深汕中心医院零星安防设备采购项目</w:t>
      </w:r>
    </w:p>
    <w:p>
      <w:pPr>
        <w:spacing w:line="360" w:lineRule="auto"/>
        <w:jc w:val="both"/>
        <w:outlineLvl w:val="0"/>
        <w:rPr>
          <w:rFonts w:hint="eastAsia" w:ascii="华文仿宋" w:hAnsi="华文仿宋" w:eastAsia="华文仿宋"/>
          <w:b/>
          <w:sz w:val="52"/>
          <w:szCs w:val="32"/>
          <w:lang w:val="en-US" w:eastAsia="zh-CN"/>
        </w:rPr>
      </w:pPr>
    </w:p>
    <w:p>
      <w:pPr>
        <w:spacing w:line="360" w:lineRule="auto"/>
        <w:ind w:firstLine="3132" w:firstLineChars="600"/>
        <w:jc w:val="both"/>
        <w:outlineLvl w:val="0"/>
        <w:rPr>
          <w:rFonts w:ascii="华文仿宋" w:hAnsi="华文仿宋" w:eastAsia="华文仿宋"/>
          <w:b/>
          <w:sz w:val="52"/>
          <w:szCs w:val="32"/>
        </w:rPr>
      </w:pPr>
      <w:r>
        <w:rPr>
          <w:rFonts w:hint="eastAsia" w:ascii="华文仿宋" w:hAnsi="华文仿宋" w:eastAsia="华文仿宋"/>
          <w:b/>
          <w:sz w:val="52"/>
          <w:szCs w:val="32"/>
          <w:lang w:val="en-US" w:eastAsia="zh-CN"/>
        </w:rPr>
        <w:t>报 价</w:t>
      </w:r>
      <w:r>
        <w:rPr>
          <w:rFonts w:hint="eastAsia" w:ascii="华文仿宋" w:hAnsi="华文仿宋" w:eastAsia="华文仿宋"/>
          <w:b/>
          <w:sz w:val="52"/>
          <w:szCs w:val="32"/>
        </w:rPr>
        <w:t xml:space="preserve"> 文 件</w:t>
      </w:r>
      <w:bookmarkEnd w:id="0"/>
    </w:p>
    <w:p>
      <w:pPr>
        <w:pStyle w:val="8"/>
        <w:spacing w:line="360" w:lineRule="auto"/>
        <w:jc w:val="both"/>
        <w:rPr>
          <w:rFonts w:ascii="华文仿宋" w:hAnsi="华文仿宋" w:eastAsia="华文仿宋" w:cs="宋体"/>
          <w:b/>
          <w:sz w:val="32"/>
          <w:szCs w:val="32"/>
        </w:rPr>
      </w:pPr>
    </w:p>
    <w:p>
      <w:pPr>
        <w:pStyle w:val="8"/>
        <w:spacing w:line="360" w:lineRule="auto"/>
        <w:ind w:firstLine="643" w:firstLineChars="200"/>
        <w:jc w:val="center"/>
        <w:rPr>
          <w:rFonts w:ascii="华文仿宋" w:hAnsi="华文仿宋" w:eastAsia="华文仿宋" w:cs="宋体"/>
          <w:b/>
          <w:sz w:val="32"/>
          <w:szCs w:val="32"/>
        </w:rPr>
      </w:pPr>
    </w:p>
    <w:p>
      <w:pPr>
        <w:pStyle w:val="8"/>
        <w:spacing w:line="360" w:lineRule="auto"/>
        <w:ind w:firstLine="643" w:firstLineChars="200"/>
        <w:jc w:val="center"/>
        <w:rPr>
          <w:rFonts w:ascii="华文仿宋" w:hAnsi="华文仿宋" w:eastAsia="华文仿宋" w:cs="宋体"/>
          <w:b/>
          <w:sz w:val="32"/>
          <w:szCs w:val="32"/>
        </w:rPr>
      </w:pPr>
    </w:p>
    <w:p>
      <w:pPr>
        <w:pStyle w:val="8"/>
        <w:spacing w:line="360" w:lineRule="auto"/>
        <w:ind w:firstLine="643" w:firstLineChars="200"/>
        <w:jc w:val="center"/>
        <w:rPr>
          <w:rFonts w:ascii="华文仿宋" w:hAnsi="华文仿宋" w:eastAsia="华文仿宋" w:cs="宋体"/>
          <w:b/>
          <w:sz w:val="32"/>
          <w:szCs w:val="32"/>
        </w:rPr>
      </w:pPr>
    </w:p>
    <w:p>
      <w:pPr>
        <w:pStyle w:val="8"/>
        <w:spacing w:line="360" w:lineRule="auto"/>
        <w:ind w:firstLine="643" w:firstLineChars="200"/>
        <w:jc w:val="center"/>
        <w:rPr>
          <w:rFonts w:ascii="华文仿宋" w:hAnsi="华文仿宋" w:eastAsia="华文仿宋" w:cs="宋体"/>
          <w:b/>
          <w:sz w:val="32"/>
          <w:szCs w:val="32"/>
        </w:rPr>
      </w:pPr>
    </w:p>
    <w:p>
      <w:pPr>
        <w:pStyle w:val="8"/>
        <w:spacing w:line="360" w:lineRule="auto"/>
        <w:ind w:firstLine="643" w:firstLineChars="200"/>
        <w:jc w:val="center"/>
        <w:rPr>
          <w:rFonts w:ascii="华文仿宋" w:hAnsi="华文仿宋" w:eastAsia="华文仿宋" w:cs="宋体"/>
          <w:b/>
          <w:sz w:val="32"/>
          <w:szCs w:val="32"/>
        </w:rPr>
      </w:pPr>
    </w:p>
    <w:p>
      <w:pPr>
        <w:pStyle w:val="8"/>
        <w:spacing w:line="360" w:lineRule="auto"/>
        <w:ind w:firstLine="643" w:firstLineChars="200"/>
        <w:jc w:val="center"/>
        <w:rPr>
          <w:rFonts w:ascii="华文仿宋" w:hAnsi="华文仿宋" w:eastAsia="华文仿宋" w:cs="宋体"/>
          <w:b/>
          <w:sz w:val="32"/>
          <w:szCs w:val="32"/>
        </w:rPr>
      </w:pPr>
    </w:p>
    <w:p>
      <w:pPr>
        <w:pStyle w:val="8"/>
        <w:spacing w:line="360" w:lineRule="auto"/>
        <w:ind w:firstLine="1906" w:firstLineChars="678"/>
        <w:outlineLvl w:val="0"/>
        <w:rPr>
          <w:rFonts w:ascii="华文仿宋" w:hAnsi="华文仿宋" w:eastAsia="华文仿宋" w:cs="宋体"/>
          <w:b/>
          <w:sz w:val="28"/>
          <w:szCs w:val="28"/>
          <w:u w:val="single"/>
        </w:rPr>
      </w:pPr>
      <w:bookmarkStart w:id="1" w:name="_Toc6184"/>
      <w:r>
        <w:rPr>
          <w:rFonts w:hint="eastAsia" w:ascii="华文仿宋" w:hAnsi="华文仿宋" w:eastAsia="华文仿宋" w:cs="宋体"/>
          <w:b/>
          <w:sz w:val="28"/>
          <w:szCs w:val="28"/>
          <w:lang w:val="en-US" w:eastAsia="zh-CN"/>
        </w:rPr>
        <w:t>报价</w:t>
      </w:r>
      <w:r>
        <w:rPr>
          <w:rFonts w:hint="eastAsia" w:ascii="华文仿宋" w:hAnsi="华文仿宋" w:eastAsia="华文仿宋" w:cs="宋体"/>
          <w:b/>
          <w:sz w:val="28"/>
          <w:szCs w:val="28"/>
        </w:rPr>
        <w:t>公司</w:t>
      </w:r>
      <w:r>
        <w:rPr>
          <w:rFonts w:hint="eastAsia" w:ascii="华文仿宋" w:hAnsi="华文仿宋" w:eastAsia="华文仿宋" w:cs="宋体"/>
          <w:b/>
          <w:sz w:val="28"/>
          <w:szCs w:val="28"/>
          <w:lang w:val="en-US" w:eastAsia="zh-CN"/>
        </w:rPr>
        <w:t>/单位</w:t>
      </w:r>
      <w:r>
        <w:rPr>
          <w:rFonts w:hint="eastAsia" w:ascii="华文仿宋" w:hAnsi="华文仿宋" w:eastAsia="华文仿宋" w:cs="宋体"/>
          <w:b/>
          <w:sz w:val="28"/>
          <w:szCs w:val="28"/>
        </w:rPr>
        <w:t>名称</w:t>
      </w:r>
      <w:r>
        <w:rPr>
          <w:rFonts w:hint="eastAsia" w:ascii="华文仿宋" w:hAnsi="华文仿宋" w:eastAsia="华文仿宋" w:cs="宋体"/>
          <w:b/>
          <w:sz w:val="22"/>
          <w:szCs w:val="22"/>
        </w:rPr>
        <w:t>（盖章）</w:t>
      </w:r>
      <w:r>
        <w:rPr>
          <w:rFonts w:hint="eastAsia" w:ascii="华文仿宋" w:hAnsi="华文仿宋" w:eastAsia="华文仿宋" w:cs="宋体"/>
          <w:b/>
          <w:sz w:val="28"/>
          <w:szCs w:val="28"/>
        </w:rPr>
        <w:t>：</w:t>
      </w:r>
      <w:bookmarkEnd w:id="1"/>
      <w:r>
        <w:rPr>
          <w:rFonts w:hint="eastAsia" w:ascii="华文仿宋" w:hAnsi="华文仿宋" w:eastAsia="华文仿宋" w:cs="宋体"/>
          <w:b/>
          <w:sz w:val="28"/>
          <w:szCs w:val="28"/>
          <w:u w:val="single"/>
        </w:rPr>
        <w:t xml:space="preserve">                    </w:t>
      </w:r>
    </w:p>
    <w:p>
      <w:pPr>
        <w:pStyle w:val="8"/>
        <w:spacing w:line="360" w:lineRule="auto"/>
        <w:ind w:firstLine="1906" w:firstLineChars="678"/>
        <w:outlineLvl w:val="0"/>
        <w:rPr>
          <w:rFonts w:hint="eastAsia" w:ascii="华文仿宋" w:hAnsi="华文仿宋" w:eastAsia="华文仿宋" w:cs="宋体"/>
          <w:b/>
          <w:sz w:val="28"/>
          <w:szCs w:val="28"/>
          <w:u w:val="single"/>
        </w:rPr>
      </w:pPr>
      <w:bookmarkStart w:id="2" w:name="_Toc17903"/>
      <w:r>
        <w:rPr>
          <w:rFonts w:hint="eastAsia" w:ascii="华文仿宋" w:hAnsi="华文仿宋" w:eastAsia="华文仿宋" w:cs="宋体"/>
          <w:b/>
          <w:sz w:val="28"/>
          <w:szCs w:val="28"/>
        </w:rPr>
        <w:t>法定代表人</w:t>
      </w:r>
      <w:r>
        <w:rPr>
          <w:rFonts w:hint="eastAsia" w:ascii="华文仿宋" w:hAnsi="华文仿宋" w:eastAsia="华文仿宋" w:cs="宋体"/>
          <w:b/>
          <w:sz w:val="28"/>
          <w:szCs w:val="28"/>
          <w:lang w:val="en-US" w:eastAsia="zh-CN"/>
        </w:rPr>
        <w:t>/负责人</w:t>
      </w:r>
      <w:r>
        <w:rPr>
          <w:rFonts w:hint="eastAsia" w:ascii="华文仿宋" w:hAnsi="华文仿宋" w:eastAsia="华文仿宋" w:cs="宋体"/>
          <w:b/>
          <w:sz w:val="22"/>
          <w:szCs w:val="22"/>
        </w:rPr>
        <w:t>（签字）</w:t>
      </w:r>
      <w:r>
        <w:rPr>
          <w:rFonts w:hint="eastAsia" w:ascii="华文仿宋" w:hAnsi="华文仿宋" w:eastAsia="华文仿宋" w:cs="宋体"/>
          <w:b/>
          <w:sz w:val="28"/>
          <w:szCs w:val="28"/>
        </w:rPr>
        <w:t>：</w:t>
      </w:r>
      <w:bookmarkEnd w:id="2"/>
      <w:r>
        <w:rPr>
          <w:rFonts w:hint="eastAsia" w:ascii="华文仿宋" w:hAnsi="华文仿宋" w:eastAsia="华文仿宋" w:cs="宋体"/>
          <w:b/>
          <w:sz w:val="28"/>
          <w:szCs w:val="28"/>
          <w:u w:val="single"/>
        </w:rPr>
        <w:t xml:space="preserve">                    </w:t>
      </w:r>
    </w:p>
    <w:p>
      <w:pPr>
        <w:pStyle w:val="8"/>
        <w:pageBreakBefore w:val="0"/>
        <w:kinsoku/>
        <w:wordWrap/>
        <w:overflowPunct/>
        <w:topLinePunct w:val="0"/>
        <w:bidi w:val="0"/>
        <w:spacing w:line="360" w:lineRule="auto"/>
        <w:ind w:right="0" w:rightChars="0" w:firstLine="1968" w:firstLineChars="700"/>
        <w:jc w:val="both"/>
        <w:rPr>
          <w:rFonts w:hint="eastAsia" w:ascii="仿宋" w:hAnsi="仿宋" w:eastAsia="仿宋" w:cs="仿宋"/>
          <w:b/>
          <w:color w:val="000000"/>
          <w:sz w:val="24"/>
          <w:szCs w:val="24"/>
          <w:highlight w:val="none"/>
        </w:rPr>
      </w:pPr>
      <w:r>
        <w:rPr>
          <w:rFonts w:hint="eastAsia" w:ascii="华文仿宋" w:hAnsi="华文仿宋" w:eastAsia="华文仿宋" w:cs="宋体"/>
          <w:b/>
          <w:sz w:val="28"/>
          <w:szCs w:val="28"/>
        </w:rPr>
        <w:t>联系方式：</w:t>
      </w:r>
      <w:r>
        <w:rPr>
          <w:rFonts w:hint="eastAsia" w:ascii="仿宋" w:hAnsi="仿宋" w:eastAsia="仿宋" w:cs="仿宋"/>
          <w:b/>
          <w:color w:val="000000"/>
          <w:sz w:val="24"/>
          <w:szCs w:val="24"/>
          <w:highlight w:val="none"/>
          <w:u w:val="single"/>
          <w:lang w:val="en-US" w:eastAsia="zh-CN"/>
        </w:rPr>
        <w:t xml:space="preserve">                             </w:t>
      </w:r>
      <w:bookmarkStart w:id="3" w:name="_GoBack"/>
      <w:bookmarkEnd w:id="3"/>
      <w:r>
        <w:rPr>
          <w:rFonts w:hint="eastAsia" w:ascii="仿宋" w:hAnsi="仿宋" w:eastAsia="仿宋" w:cs="仿宋"/>
          <w:b/>
          <w:color w:val="000000"/>
          <w:sz w:val="24"/>
          <w:szCs w:val="24"/>
          <w:highlight w:val="none"/>
          <w:u w:val="single"/>
          <w:lang w:val="en-US" w:eastAsia="zh-CN"/>
        </w:rPr>
        <w:t xml:space="preserve">           </w:t>
      </w:r>
    </w:p>
    <w:p>
      <w:pPr>
        <w:pStyle w:val="8"/>
        <w:spacing w:line="360" w:lineRule="auto"/>
        <w:ind w:firstLine="1906" w:firstLineChars="678"/>
        <w:outlineLvl w:val="0"/>
        <w:rPr>
          <w:rFonts w:hint="eastAsia" w:ascii="华文仿宋" w:hAnsi="华文仿宋" w:eastAsia="华文仿宋" w:cs="宋体"/>
          <w:b/>
          <w:sz w:val="28"/>
          <w:szCs w:val="28"/>
          <w:u w:val="single"/>
        </w:rPr>
      </w:pPr>
    </w:p>
    <w:p>
      <w:pPr>
        <w:pStyle w:val="16"/>
        <w:ind w:firstLine="400"/>
        <w:rPr>
          <w:rFonts w:hint="eastAsia" w:ascii="华文仿宋" w:hAnsi="华文仿宋" w:eastAsia="华文仿宋" w:cs="黑体"/>
          <w:sz w:val="36"/>
          <w:szCs w:val="36"/>
          <w:lang w:val="en-US" w:eastAsia="zh-CN"/>
        </w:rPr>
      </w:pPr>
    </w:p>
    <w:p>
      <w:pPr>
        <w:pStyle w:val="16"/>
        <w:ind w:firstLine="400"/>
        <w:rPr>
          <w:rFonts w:hint="eastAsia" w:ascii="华文仿宋" w:hAnsi="华文仿宋" w:eastAsia="华文仿宋" w:cs="黑体"/>
          <w:sz w:val="36"/>
          <w:szCs w:val="36"/>
          <w:lang w:val="en-US" w:eastAsia="zh-CN"/>
        </w:rPr>
      </w:pPr>
    </w:p>
    <w:p>
      <w:pPr>
        <w:pStyle w:val="16"/>
        <w:ind w:firstLine="400"/>
        <w:rPr>
          <w:rFonts w:hint="eastAsia" w:ascii="华文仿宋" w:hAnsi="华文仿宋" w:eastAsia="华文仿宋" w:cs="黑体"/>
          <w:sz w:val="36"/>
          <w:szCs w:val="36"/>
          <w:lang w:val="en-US" w:eastAsia="zh-CN"/>
        </w:rPr>
      </w:pPr>
    </w:p>
    <w:p>
      <w:pPr>
        <w:pStyle w:val="16"/>
        <w:ind w:firstLine="400"/>
        <w:rPr>
          <w:rFonts w:hint="eastAsia" w:ascii="华文仿宋" w:hAnsi="华文仿宋" w:eastAsia="华文仿宋" w:cs="黑体"/>
          <w:sz w:val="36"/>
          <w:szCs w:val="36"/>
          <w:lang w:val="en-US" w:eastAsia="zh-CN"/>
        </w:rPr>
      </w:pPr>
    </w:p>
    <w:p>
      <w:pPr>
        <w:pStyle w:val="16"/>
        <w:ind w:firstLine="400"/>
        <w:rPr>
          <w:rFonts w:hint="eastAsia" w:ascii="华文仿宋" w:hAnsi="华文仿宋" w:eastAsia="华文仿宋" w:cs="黑体"/>
          <w:sz w:val="36"/>
          <w:szCs w:val="36"/>
          <w:lang w:val="en-US" w:eastAsia="zh-CN"/>
        </w:rPr>
      </w:pPr>
    </w:p>
    <w:p>
      <w:pPr>
        <w:pStyle w:val="16"/>
        <w:numPr>
          <w:ilvl w:val="0"/>
          <w:numId w:val="0"/>
        </w:numPr>
        <w:jc w:val="center"/>
        <w:rPr>
          <w:rFonts w:hint="default" w:ascii="华文仿宋" w:hAnsi="华文仿宋" w:eastAsia="华文仿宋" w:cs="宋体"/>
          <w:b/>
          <w:bCs/>
          <w:sz w:val="32"/>
          <w:szCs w:val="40"/>
          <w:lang w:val="en-US"/>
        </w:rPr>
      </w:pPr>
      <w:r>
        <w:rPr>
          <w:rFonts w:hint="eastAsia" w:ascii="华文仿宋" w:hAnsi="华文仿宋" w:eastAsia="华文仿宋" w:cs="宋体"/>
          <w:b/>
          <w:bCs/>
          <w:sz w:val="32"/>
          <w:szCs w:val="40"/>
          <w:lang w:val="en-US" w:eastAsia="zh-CN"/>
        </w:rPr>
        <w:t>一、资格证明文件</w:t>
      </w:r>
    </w:p>
    <w:p>
      <w:pPr>
        <w:pStyle w:val="16"/>
        <w:numPr>
          <w:ilvl w:val="0"/>
          <w:numId w:val="0"/>
        </w:numPr>
        <w:jc w:val="center"/>
        <w:rPr>
          <w:rFonts w:ascii="华文仿宋" w:hAnsi="华文仿宋" w:eastAsia="华文仿宋" w:cs="宋体"/>
          <w:b/>
          <w:bCs/>
          <w:sz w:val="32"/>
          <w:szCs w:val="40"/>
        </w:rPr>
      </w:pPr>
      <w:r>
        <w:rPr>
          <w:rFonts w:hint="eastAsia" w:ascii="华文仿宋" w:hAnsi="华文仿宋" w:eastAsia="华文仿宋" w:cs="黑体"/>
          <w:sz w:val="36"/>
          <w:szCs w:val="36"/>
          <w:lang w:val="en-US" w:eastAsia="zh-CN"/>
        </w:rPr>
        <w:t>1、</w:t>
      </w:r>
      <w:r>
        <w:rPr>
          <w:rFonts w:hint="eastAsia" w:ascii="华文仿宋" w:hAnsi="华文仿宋" w:eastAsia="华文仿宋" w:cs="宋体"/>
          <w:b/>
          <w:bCs/>
          <w:sz w:val="32"/>
          <w:szCs w:val="40"/>
        </w:rPr>
        <w:t>营业执照副本（复印件</w:t>
      </w:r>
      <w:r>
        <w:rPr>
          <w:rFonts w:hint="eastAsia" w:ascii="华文仿宋" w:hAnsi="华文仿宋" w:eastAsia="华文仿宋" w:cs="宋体"/>
          <w:b/>
          <w:bCs/>
          <w:sz w:val="32"/>
          <w:szCs w:val="40"/>
          <w:lang w:val="en-US" w:eastAsia="zh-CN"/>
        </w:rPr>
        <w:t>加盖公章</w:t>
      </w:r>
      <w:r>
        <w:rPr>
          <w:rFonts w:hint="eastAsia" w:ascii="华文仿宋" w:hAnsi="华文仿宋" w:eastAsia="华文仿宋" w:cs="宋体"/>
          <w:b/>
          <w:bCs/>
          <w:sz w:val="32"/>
          <w:szCs w:val="40"/>
        </w:rPr>
        <w:t>）</w:t>
      </w:r>
    </w:p>
    <w:p>
      <w:pPr>
        <w:shd w:val="clear" w:color="auto" w:fill="FFFFFF"/>
        <w:adjustRightInd w:val="0"/>
        <w:snapToGrid w:val="0"/>
        <w:spacing w:line="360" w:lineRule="auto"/>
        <w:jc w:val="center"/>
        <w:rPr>
          <w:rFonts w:ascii="华文仿宋" w:hAnsi="华文仿宋" w:eastAsia="华文仿宋" w:cs="宋体"/>
          <w:color w:val="000000"/>
          <w:kern w:val="0"/>
          <w:sz w:val="24"/>
        </w:rPr>
      </w:pPr>
      <w:r>
        <w:rPr>
          <w:rFonts w:hint="eastAsia" w:ascii="华文仿宋" w:hAnsi="华文仿宋" w:eastAsia="华文仿宋" w:cs="宋体"/>
          <w:color w:val="000000"/>
          <w:kern w:val="0"/>
          <w:sz w:val="24"/>
        </w:rPr>
        <w:t>（如非“三证合一”证照，同时提供税务登记证副本复印件加盖公章。）</w:t>
      </w: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7"/>
        <w:spacing w:before="156" w:beforeLines="50" w:after="156" w:afterLines="50" w:line="360" w:lineRule="auto"/>
        <w:ind w:firstLine="0"/>
        <w:jc w:val="center"/>
        <w:rPr>
          <w:rFonts w:ascii="华文仿宋" w:hAnsi="华文仿宋" w:eastAsia="华文仿宋" w:cs="宋体"/>
          <w:b/>
          <w:bCs/>
          <w:sz w:val="32"/>
          <w:szCs w:val="32"/>
        </w:rPr>
      </w:pPr>
    </w:p>
    <w:p>
      <w:pPr>
        <w:pStyle w:val="17"/>
        <w:spacing w:before="156" w:beforeLines="50" w:after="156" w:afterLines="50" w:line="360" w:lineRule="auto"/>
        <w:ind w:firstLine="0"/>
        <w:jc w:val="center"/>
        <w:rPr>
          <w:rFonts w:ascii="华文仿宋" w:hAnsi="华文仿宋" w:eastAsia="华文仿宋" w:cs="宋体"/>
          <w:b/>
          <w:bCs/>
          <w:sz w:val="32"/>
          <w:szCs w:val="32"/>
        </w:rPr>
      </w:pPr>
    </w:p>
    <w:p>
      <w:pPr>
        <w:pStyle w:val="17"/>
        <w:spacing w:before="156" w:beforeLines="50" w:after="156" w:afterLines="50" w:line="360" w:lineRule="auto"/>
        <w:ind w:firstLine="0"/>
        <w:jc w:val="center"/>
        <w:rPr>
          <w:rFonts w:ascii="华文仿宋" w:hAnsi="华文仿宋" w:eastAsia="华文仿宋" w:cs="宋体"/>
          <w:b/>
          <w:bCs/>
          <w:sz w:val="32"/>
          <w:szCs w:val="32"/>
        </w:rPr>
      </w:pPr>
    </w:p>
    <w:p>
      <w:pPr>
        <w:spacing w:line="360" w:lineRule="auto"/>
        <w:jc w:val="both"/>
      </w:pPr>
      <w:r>
        <w:rPr>
          <w:rFonts w:hint="eastAsia" w:ascii="华文仿宋" w:hAnsi="华文仿宋" w:eastAsia="华文仿宋" w:cs="宋体"/>
          <w:b/>
          <w:sz w:val="30"/>
          <w:szCs w:val="30"/>
        </w:rPr>
        <w:br w:type="page"/>
      </w:r>
    </w:p>
    <w:p>
      <w:pPr>
        <w:pStyle w:val="18"/>
        <w:ind w:left="1200" w:firstLine="0" w:firstLineChars="0"/>
      </w:pPr>
    </w:p>
    <w:p>
      <w:pPr>
        <w:pStyle w:val="7"/>
        <w:tabs>
          <w:tab w:val="left" w:pos="900"/>
        </w:tabs>
        <w:spacing w:line="400" w:lineRule="exact"/>
        <w:ind w:firstLine="1770" w:firstLineChars="551"/>
        <w:jc w:val="both"/>
        <w:rPr>
          <w:rFonts w:ascii="华文仿宋" w:hAnsi="华文仿宋" w:eastAsia="华文仿宋" w:cs="仿宋_GB2312"/>
          <w:b/>
          <w:color w:val="000000"/>
          <w:sz w:val="32"/>
          <w:szCs w:val="32"/>
        </w:rPr>
      </w:pPr>
      <w:r>
        <w:rPr>
          <w:rFonts w:hint="eastAsia" w:ascii="华文仿宋" w:hAnsi="华文仿宋" w:eastAsia="华文仿宋" w:cs="宋体"/>
          <w:b/>
          <w:bCs/>
          <w:sz w:val="32"/>
          <w:szCs w:val="32"/>
          <w:lang w:val="en-US" w:eastAsia="zh-CN"/>
        </w:rPr>
        <w:t>2</w:t>
      </w:r>
      <w:r>
        <w:rPr>
          <w:rFonts w:hint="eastAsia" w:ascii="华文仿宋" w:hAnsi="华文仿宋" w:eastAsia="华文仿宋" w:cs="宋体"/>
          <w:b/>
          <w:bCs/>
          <w:sz w:val="32"/>
          <w:szCs w:val="32"/>
        </w:rPr>
        <w:t>、</w:t>
      </w:r>
      <w:r>
        <w:rPr>
          <w:rFonts w:hint="eastAsia" w:ascii="华文仿宋" w:hAnsi="华文仿宋" w:eastAsia="华文仿宋" w:cs="仿宋_GB2312"/>
          <w:b/>
          <w:color w:val="000000"/>
          <w:sz w:val="32"/>
          <w:szCs w:val="32"/>
        </w:rPr>
        <w:t>法定代表人（负责人）身份证明书</w:t>
      </w:r>
    </w:p>
    <w:p>
      <w:pPr>
        <w:pStyle w:val="7"/>
        <w:tabs>
          <w:tab w:val="left" w:pos="900"/>
        </w:tabs>
        <w:spacing w:line="400" w:lineRule="exact"/>
        <w:rPr>
          <w:rFonts w:ascii="华文仿宋" w:hAnsi="华文仿宋" w:eastAsia="华文仿宋" w:cs="仿宋_GB2312"/>
          <w:bCs/>
          <w:color w:val="000000"/>
        </w:rPr>
      </w:pPr>
    </w:p>
    <w:p>
      <w:pPr>
        <w:pStyle w:val="7"/>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中山大学孙逸仙纪念医院深汕中心医院：</w:t>
      </w:r>
    </w:p>
    <w:p>
      <w:pPr>
        <w:pStyle w:val="7"/>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560" w:firstLineChars="200"/>
        <w:jc w:val="left"/>
        <w:textAlignment w:val="auto"/>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 xml:space="preserve"> </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性别：</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身份证号码：</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为</w:t>
      </w:r>
      <w:r>
        <w:rPr>
          <w:rFonts w:hint="eastAsia" w:ascii="华文仿宋" w:hAnsi="华文仿宋" w:eastAsia="华文仿宋" w:cs="仿宋_GB2312"/>
          <w:bCs/>
          <w:color w:val="000000"/>
          <w:sz w:val="28"/>
          <w:szCs w:val="28"/>
          <w:lang w:val="en-US" w:eastAsia="zh-CN"/>
        </w:rPr>
        <w:t>我司（单位）</w:t>
      </w:r>
      <w:r>
        <w:rPr>
          <w:rFonts w:hint="eastAsia" w:ascii="华文仿宋" w:hAnsi="华文仿宋" w:eastAsia="华文仿宋" w:cs="仿宋_GB2312"/>
          <w:bCs/>
          <w:color w:val="000000"/>
          <w:sz w:val="28"/>
          <w:szCs w:val="28"/>
        </w:rPr>
        <w:t>法定代表人</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负责人</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，现任</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rPr>
        <w:t>职务，特此证明。</w:t>
      </w:r>
    </w:p>
    <w:p>
      <w:pPr>
        <w:pStyle w:val="7"/>
        <w:tabs>
          <w:tab w:val="left" w:pos="900"/>
        </w:tabs>
        <w:adjustRightInd w:val="0"/>
        <w:snapToGrid w:val="0"/>
        <w:spacing w:line="360" w:lineRule="auto"/>
        <w:ind w:firstLine="4265" w:firstLineChars="1333"/>
        <w:jc w:val="left"/>
        <w:rPr>
          <w:rFonts w:ascii="华文仿宋" w:hAnsi="华文仿宋" w:eastAsia="华文仿宋" w:cs="仿宋_GB2312"/>
          <w:bCs/>
          <w:color w:val="000000"/>
          <w:szCs w:val="28"/>
        </w:rPr>
      </w:pPr>
    </w:p>
    <w:p>
      <w:pPr>
        <w:tabs>
          <w:tab w:val="left" w:pos="4602"/>
        </w:tabs>
        <w:ind w:left="391"/>
        <w:rPr>
          <w:rFonts w:ascii="华文仿宋" w:hAnsi="华文仿宋" w:eastAsia="华文仿宋"/>
          <w:sz w:val="20"/>
        </w:rPr>
      </w:pPr>
      <w:r>
        <w:rPr>
          <w:rFonts w:ascii="华文仿宋" w:hAnsi="华文仿宋" w:eastAsia="华文仿宋"/>
          <w:sz w:val="20"/>
        </w:rPr>
        <mc:AlternateContent>
          <mc:Choice Requires="wps">
            <w:drawing>
              <wp:inline distT="0" distB="0" distL="114300" distR="114300">
                <wp:extent cx="2491740" cy="1596390"/>
                <wp:effectExtent l="4445" t="4445" r="18415" b="18415"/>
                <wp:docPr id="1" name="矩形 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blXYHTAAAABQEAAA8AAAAAAAAAAQAgAAAA&#10;IgAAAGRycy9kb3ducmV2LnhtbFBLAQIUABQAAAAIAIdO4kA6sXU5EAIAADMEAAAOAAAAAAAAAAEA&#10;IAAAACIBAABkcnMvZTJvRG9jLnhtbFBLBQYAAAAABgAGAFkBAACkBQ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ascii="华文仿宋" w:hAnsi="华文仿宋" w:eastAsia="华文仿宋"/>
          <w:sz w:val="20"/>
        </w:rPr>
        <w:tab/>
      </w:r>
      <w:r>
        <w:rPr>
          <w:rFonts w:ascii="华文仿宋" w:hAnsi="华文仿宋" w:eastAsia="华文仿宋"/>
          <w:sz w:val="20"/>
        </w:rPr>
        <mc:AlternateContent>
          <mc:Choice Requires="wps">
            <w:drawing>
              <wp:inline distT="0" distB="0" distL="114300" distR="114300">
                <wp:extent cx="2491740" cy="1596390"/>
                <wp:effectExtent l="4445" t="4445" r="18415" b="18415"/>
                <wp:docPr id="1030" name="矩形 1030"/>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blXYHTAAAABQEAAA8AAAAAAAAAAQAg&#10;AAAAIgAAAGRycy9kb3ducmV2LnhtbFBLAQIUABQAAAAIAIdO4kAk/BWXEwIAADkEAAAOAAAAAAAA&#10;AAEAIAAAACIBAABkcnMvZTJvRG9jLnhtbFBLBQYAAAAABgAGAFkBAACnBQ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adjustRightInd w:val="0"/>
        <w:snapToGrid w:val="0"/>
        <w:spacing w:line="360" w:lineRule="auto"/>
        <w:ind w:firstLine="3732" w:firstLineChars="1333"/>
        <w:jc w:val="left"/>
        <w:rPr>
          <w:rFonts w:hint="eastAsia"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rPr>
        <w:t>公司</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rPr>
        <w:t xml:space="preserve">名称（盖章）：   </w:t>
      </w:r>
    </w:p>
    <w:p>
      <w:pPr>
        <w:pStyle w:val="7"/>
        <w:tabs>
          <w:tab w:val="left" w:pos="900"/>
        </w:tabs>
        <w:adjustRightInd w:val="0"/>
        <w:snapToGrid w:val="0"/>
        <w:spacing w:line="360" w:lineRule="auto"/>
        <w:ind w:firstLine="3732" w:firstLineChars="1333"/>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法定代表人/负责人（签名）：</w:t>
      </w:r>
    </w:p>
    <w:p>
      <w:pPr>
        <w:pStyle w:val="7"/>
        <w:tabs>
          <w:tab w:val="left" w:pos="900"/>
        </w:tabs>
        <w:adjustRightInd w:val="0"/>
        <w:snapToGrid w:val="0"/>
        <w:spacing w:line="360" w:lineRule="auto"/>
        <w:ind w:firstLine="3732" w:firstLineChars="1333"/>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日期：    年    月    日</w:t>
      </w: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spacing w:line="400" w:lineRule="exact"/>
        <w:jc w:val="center"/>
        <w:rPr>
          <w:rFonts w:hint="eastAsia" w:ascii="华文仿宋" w:hAnsi="华文仿宋" w:eastAsia="华文仿宋" w:cs="仿宋_GB2312"/>
          <w:b/>
          <w:color w:val="000000"/>
          <w:sz w:val="32"/>
          <w:szCs w:val="32"/>
        </w:rPr>
      </w:pPr>
    </w:p>
    <w:p>
      <w:pPr>
        <w:pStyle w:val="7"/>
        <w:tabs>
          <w:tab w:val="left" w:pos="900"/>
        </w:tabs>
        <w:spacing w:line="400" w:lineRule="exact"/>
        <w:ind w:left="0" w:leftChars="0" w:firstLine="0" w:firstLineChars="0"/>
        <w:jc w:val="center"/>
        <w:rPr>
          <w:rFonts w:ascii="华文仿宋" w:hAnsi="华文仿宋" w:eastAsia="华文仿宋" w:cs="仿宋_GB2312"/>
          <w:b/>
          <w:color w:val="000000"/>
          <w:sz w:val="32"/>
          <w:szCs w:val="32"/>
        </w:rPr>
      </w:pPr>
      <w:r>
        <w:rPr>
          <w:rFonts w:hint="eastAsia" w:ascii="华文仿宋" w:hAnsi="华文仿宋" w:eastAsia="华文仿宋" w:cs="仿宋_GB2312"/>
          <w:b/>
          <w:color w:val="000000"/>
          <w:sz w:val="32"/>
          <w:szCs w:val="32"/>
          <w:lang w:val="en-US" w:eastAsia="zh-CN"/>
        </w:rPr>
        <w:t>3</w:t>
      </w:r>
      <w:r>
        <w:rPr>
          <w:rFonts w:hint="eastAsia" w:ascii="华文仿宋" w:hAnsi="华文仿宋" w:eastAsia="华文仿宋" w:cs="仿宋_GB2312"/>
          <w:b/>
          <w:color w:val="000000"/>
          <w:sz w:val="32"/>
          <w:szCs w:val="32"/>
        </w:rPr>
        <w:t>、授权委托书</w:t>
      </w:r>
    </w:p>
    <w:p>
      <w:pPr>
        <w:pStyle w:val="7"/>
        <w:tabs>
          <w:tab w:val="left" w:pos="900"/>
        </w:tabs>
        <w:spacing w:line="400" w:lineRule="exact"/>
        <w:ind w:left="0" w:leftChars="0" w:firstLine="0" w:firstLineChars="0"/>
        <w:jc w:val="center"/>
        <w:rPr>
          <w:rFonts w:ascii="华文仿宋" w:hAnsi="华文仿宋" w:eastAsia="华文仿宋" w:cs="仿宋_GB2312"/>
          <w:b/>
          <w:color w:val="000000"/>
          <w:sz w:val="24"/>
        </w:rPr>
      </w:pPr>
      <w:r>
        <w:rPr>
          <w:rFonts w:hint="eastAsia" w:ascii="华文仿宋" w:hAnsi="华文仿宋" w:eastAsia="华文仿宋" w:cs="宋体"/>
          <w:b/>
          <w:bCs/>
          <w:sz w:val="24"/>
        </w:rPr>
        <w:t>（如适用)</w:t>
      </w:r>
    </w:p>
    <w:p>
      <w:pPr>
        <w:pStyle w:val="7"/>
        <w:tabs>
          <w:tab w:val="left" w:pos="900"/>
        </w:tabs>
        <w:spacing w:line="400" w:lineRule="exact"/>
        <w:rPr>
          <w:rFonts w:ascii="华文仿宋" w:hAnsi="华文仿宋" w:eastAsia="华文仿宋" w:cs="仿宋_GB2312"/>
          <w:bCs/>
          <w:color w:val="000000"/>
          <w:sz w:val="24"/>
        </w:rPr>
      </w:pPr>
    </w:p>
    <w:p>
      <w:pPr>
        <w:pStyle w:val="7"/>
        <w:tabs>
          <w:tab w:val="left" w:pos="900"/>
        </w:tabs>
        <w:adjustRightInd w:val="0"/>
        <w:snapToGrid w:val="0"/>
        <w:spacing w:line="360" w:lineRule="auto"/>
        <w:ind w:left="0" w:leftChars="0" w:firstLine="0" w:firstLineChars="0"/>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lang w:val="en-US" w:eastAsia="zh-CN"/>
        </w:rPr>
        <w:t>兹</w:t>
      </w:r>
      <w:r>
        <w:rPr>
          <w:rFonts w:hint="eastAsia" w:ascii="华文仿宋" w:hAnsi="华文仿宋" w:eastAsia="华文仿宋" w:cs="仿宋_GB2312"/>
          <w:bCs/>
          <w:color w:val="000000"/>
          <w:sz w:val="28"/>
          <w:szCs w:val="28"/>
        </w:rPr>
        <w:t>授权</w:t>
      </w:r>
      <w:r>
        <w:rPr>
          <w:rFonts w:hint="eastAsia" w:ascii="华文仿宋" w:hAnsi="华文仿宋" w:eastAsia="华文仿宋" w:cs="仿宋_GB2312"/>
          <w:bCs/>
          <w:color w:val="000000"/>
          <w:sz w:val="28"/>
          <w:szCs w:val="28"/>
          <w:u w:val="single"/>
        </w:rPr>
        <w:t xml:space="preserve">  </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i w:val="0"/>
          <w:iCs w:val="0"/>
          <w:color w:val="000000"/>
          <w:sz w:val="28"/>
          <w:szCs w:val="28"/>
          <w:u w:val="none"/>
          <w:lang w:val="en-US" w:eastAsia="zh-CN"/>
        </w:rPr>
        <w:t>，</w:t>
      </w:r>
      <w:r>
        <w:rPr>
          <w:rFonts w:hint="eastAsia" w:ascii="华文仿宋" w:hAnsi="华文仿宋" w:eastAsia="华文仿宋" w:cs="仿宋_GB2312"/>
          <w:bCs/>
          <w:color w:val="000000"/>
          <w:sz w:val="28"/>
          <w:szCs w:val="28"/>
          <w:u w:val="none"/>
        </w:rPr>
        <w:t>职务</w:t>
      </w:r>
      <w:r>
        <w:rPr>
          <w:rFonts w:hint="eastAsia" w:ascii="华文仿宋" w:hAnsi="华文仿宋" w:eastAsia="华文仿宋" w:cs="仿宋_GB2312"/>
          <w:bCs/>
          <w:color w:val="000000"/>
          <w:sz w:val="28"/>
          <w:szCs w:val="28"/>
          <w:u w:val="none"/>
          <w:lang w:eastAsia="zh-CN"/>
        </w:rPr>
        <w:t>：</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u w:val="none"/>
          <w:lang w:eastAsia="zh-CN"/>
        </w:rPr>
        <w:t>，</w:t>
      </w:r>
      <w:r>
        <w:rPr>
          <w:rFonts w:hint="eastAsia" w:ascii="华文仿宋" w:hAnsi="华文仿宋" w:eastAsia="华文仿宋" w:cs="仿宋_GB2312"/>
          <w:bCs/>
          <w:color w:val="000000"/>
          <w:sz w:val="28"/>
          <w:szCs w:val="28"/>
        </w:rPr>
        <w:t>性别：</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身份证号码：</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为我司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的合法代理人，就</w:t>
      </w:r>
      <w:r>
        <w:rPr>
          <w:rFonts w:hint="eastAsia" w:ascii="华文仿宋" w:hAnsi="华文仿宋" w:eastAsia="华文仿宋" w:cs="仿宋_GB2312"/>
          <w:bCs/>
          <w:color w:val="000000"/>
          <w:sz w:val="28"/>
          <w:szCs w:val="28"/>
          <w:u w:val="single"/>
          <w:lang w:val="en-US" w:eastAsia="zh-CN"/>
        </w:rPr>
        <w:t>中山大学孙逸仙纪念医院深汕中心医院零星安防设备采购项目</w:t>
      </w:r>
      <w:r>
        <w:rPr>
          <w:rFonts w:hint="eastAsia" w:ascii="华文仿宋" w:hAnsi="华文仿宋" w:eastAsia="华文仿宋" w:cs="仿宋_GB2312"/>
          <w:bCs/>
          <w:color w:val="000000"/>
          <w:sz w:val="28"/>
          <w:szCs w:val="28"/>
        </w:rPr>
        <w:t>，全权代表我司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提交报价文件</w:t>
      </w:r>
      <w:r>
        <w:rPr>
          <w:rFonts w:hint="eastAsia" w:ascii="华文仿宋" w:hAnsi="华文仿宋" w:eastAsia="华文仿宋" w:cs="仿宋_GB2312"/>
          <w:bCs/>
          <w:color w:val="000000"/>
          <w:sz w:val="28"/>
          <w:szCs w:val="28"/>
        </w:rPr>
        <w:t>、合同签署及执行，以我司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的名义处理一切与之有关的具体事务，我司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对被授权人的签名事项负全部法律责任。</w:t>
      </w:r>
    </w:p>
    <w:p>
      <w:pPr>
        <w:pStyle w:val="7"/>
        <w:tabs>
          <w:tab w:val="left" w:pos="900"/>
        </w:tabs>
        <w:adjustRightInd w:val="0"/>
        <w:snapToGrid w:val="0"/>
        <w:spacing w:line="360" w:lineRule="auto"/>
        <w:rPr>
          <w:rFonts w:ascii="华文仿宋" w:hAnsi="华文仿宋" w:eastAsia="华文仿宋" w:cs="仿宋_GB2312"/>
          <w:bCs/>
          <w:color w:val="000000"/>
          <w:sz w:val="30"/>
          <w:szCs w:val="30"/>
        </w:rPr>
      </w:pPr>
    </w:p>
    <w:p>
      <w:pPr>
        <w:tabs>
          <w:tab w:val="left" w:pos="4842"/>
        </w:tabs>
        <w:ind w:left="631"/>
        <w:rPr>
          <w:rFonts w:ascii="华文仿宋" w:hAnsi="华文仿宋" w:eastAsia="华文仿宋"/>
          <w:sz w:val="20"/>
        </w:rPr>
      </w:pPr>
      <w:r>
        <w:rPr>
          <w:rFonts w:ascii="华文仿宋" w:hAnsi="华文仿宋" w:eastAsia="华文仿宋"/>
          <w:sz w:val="20"/>
        </w:rPr>
        <mc:AlternateContent>
          <mc:Choice Requires="wps">
            <w:drawing>
              <wp:inline distT="0" distB="0" distL="114300" distR="114300">
                <wp:extent cx="2479675" cy="1596390"/>
                <wp:effectExtent l="5080" t="4445" r="10795" b="18415"/>
                <wp:docPr id="1032" name="矩形 103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Oq50bSAAAABQEAAA8AAAAAAAAAAQAg&#10;AAAAIgAAAGRycy9kb3ducmV2LnhtbFBLAQIUABQAAAAIAIdO4kB44IqYFAIAADkEAAAOAAAAAAAA&#10;AAEAIAAAACEBAABkcnMvZTJvRG9jLnhtbFBLBQYAAAAABgAGAFkBAACnBQ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ascii="华文仿宋" w:hAnsi="华文仿宋" w:eastAsia="华文仿宋"/>
          <w:sz w:val="20"/>
        </w:rPr>
        <w:tab/>
      </w:r>
      <w:r>
        <w:rPr>
          <w:rFonts w:ascii="华文仿宋" w:hAnsi="华文仿宋" w:eastAsia="华文仿宋"/>
          <w:sz w:val="20"/>
        </w:rPr>
        <mc:AlternateContent>
          <mc:Choice Requires="wps">
            <w:drawing>
              <wp:inline distT="0" distB="0" distL="114300" distR="114300">
                <wp:extent cx="2491740" cy="1596390"/>
                <wp:effectExtent l="4445" t="4445" r="18415" b="18415"/>
                <wp:docPr id="1034" name="矩形 1034"/>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5V2B0wAAAAUBAAAPAAAAAAAAAAEA&#10;IAAAACIAAABkcnMvZG93bnJldi54bWxQSwECFAAUAAAACACHTuJA8/nURBQCAAA5BAAADgAAAAAA&#10;AAABACAAAAAiAQAAZHJzL2Uyb0RvYy54bWxQSwUGAAAAAAYABgBZAQAAqAUAAAAA&#10;">
                <v:fill on="f" focussize="0,0"/>
                <v:stroke color="#000000" joinstyle="miter"/>
                <v:imagedata o:title=""/>
                <o:lock v:ext="edit" aspectratio="f"/>
                <v:textbox inset="0mm,0mm,0mm,0mm">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7"/>
        <w:tabs>
          <w:tab w:val="left" w:pos="900"/>
        </w:tabs>
        <w:adjustRightInd w:val="0"/>
        <w:snapToGrid w:val="0"/>
        <w:spacing w:line="360" w:lineRule="auto"/>
        <w:ind w:firstLine="4779" w:firstLineChars="1700"/>
        <w:jc w:val="left"/>
        <w:rPr>
          <w:rFonts w:hint="eastAsia" w:ascii="华文仿宋" w:hAnsi="华文仿宋" w:eastAsia="华文仿宋" w:cs="宋体"/>
          <w:b/>
          <w:sz w:val="28"/>
          <w:szCs w:val="28"/>
        </w:rPr>
      </w:pPr>
    </w:p>
    <w:p>
      <w:pPr>
        <w:pStyle w:val="7"/>
        <w:tabs>
          <w:tab w:val="left" w:pos="900"/>
        </w:tabs>
        <w:adjustRightInd w:val="0"/>
        <w:snapToGrid w:val="0"/>
        <w:spacing w:line="360" w:lineRule="auto"/>
        <w:ind w:firstLine="4760" w:firstLineChars="1700"/>
        <w:jc w:val="left"/>
        <w:rPr>
          <w:rFonts w:hint="eastAsia"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rPr>
        <w:t>公司</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rPr>
        <w:t>名称（盖章）：</w:t>
      </w:r>
    </w:p>
    <w:p>
      <w:pPr>
        <w:pStyle w:val="7"/>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法定代表</w:t>
      </w:r>
      <w:r>
        <w:rPr>
          <w:rFonts w:hint="eastAsia" w:ascii="华文仿宋" w:hAnsi="华文仿宋" w:eastAsia="华文仿宋" w:cs="仿宋_GB2312"/>
          <w:bCs/>
          <w:color w:val="000000"/>
          <w:sz w:val="28"/>
          <w:szCs w:val="28"/>
          <w:lang w:val="en-US" w:eastAsia="zh-CN"/>
        </w:rPr>
        <w:t>人</w:t>
      </w:r>
      <w:r>
        <w:rPr>
          <w:rFonts w:hint="eastAsia" w:ascii="华文仿宋" w:hAnsi="华文仿宋" w:eastAsia="华文仿宋" w:cs="仿宋_GB2312"/>
          <w:bCs/>
          <w:color w:val="000000"/>
          <w:sz w:val="28"/>
          <w:szCs w:val="28"/>
        </w:rPr>
        <w:t>/负责人（签名）：</w:t>
      </w:r>
    </w:p>
    <w:p>
      <w:pPr>
        <w:pStyle w:val="7"/>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被授权人（签名）：</w:t>
      </w:r>
    </w:p>
    <w:p>
      <w:pPr>
        <w:pStyle w:val="7"/>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日期：    年    月    日</w:t>
      </w: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2"/>
        <w:spacing w:line="360" w:lineRule="auto"/>
        <w:ind w:firstLine="643" w:firstLineChars="200"/>
        <w:jc w:val="center"/>
        <w:rPr>
          <w:rFonts w:hint="eastAsia" w:ascii="华文仿宋" w:hAnsi="华文仿宋" w:eastAsia="华文仿宋"/>
          <w:b/>
          <w:bCs/>
          <w:sz w:val="32"/>
          <w:szCs w:val="32"/>
          <w:lang w:val="en-US" w:eastAsia="zh-CN"/>
        </w:rPr>
      </w:pPr>
    </w:p>
    <w:p>
      <w:pPr>
        <w:pStyle w:val="2"/>
        <w:spacing w:line="360" w:lineRule="auto"/>
        <w:ind w:firstLine="643" w:firstLineChars="200"/>
        <w:jc w:val="center"/>
        <w:rPr>
          <w:rFonts w:hint="eastAsia" w:ascii="华文仿宋" w:hAnsi="华文仿宋" w:eastAsia="华文仿宋" w:cs="仿宋_GB2312"/>
          <w:b/>
          <w:color w:val="000000"/>
          <w:kern w:val="2"/>
          <w:sz w:val="32"/>
          <w:szCs w:val="32"/>
          <w:lang w:val="en-US" w:eastAsia="zh-CN" w:bidi="ar-SA"/>
        </w:rPr>
      </w:pPr>
      <w:r>
        <w:rPr>
          <w:rFonts w:hint="eastAsia" w:ascii="华文仿宋" w:hAnsi="华文仿宋" w:eastAsia="华文仿宋"/>
          <w:b/>
          <w:bCs/>
          <w:sz w:val="32"/>
          <w:szCs w:val="32"/>
          <w:lang w:val="en-US" w:eastAsia="zh-CN"/>
        </w:rPr>
        <w:t>4、</w:t>
      </w:r>
      <w:r>
        <w:rPr>
          <w:rFonts w:hint="eastAsia" w:ascii="华文仿宋" w:hAnsi="华文仿宋" w:eastAsia="华文仿宋" w:cs="仿宋_GB2312"/>
          <w:b/>
          <w:color w:val="000000"/>
          <w:kern w:val="2"/>
          <w:sz w:val="32"/>
          <w:szCs w:val="32"/>
          <w:lang w:val="en-US" w:eastAsia="zh-CN" w:bidi="ar-SA"/>
        </w:rPr>
        <w:t>“信用中国”网站企业信用信息查询情况（加盖公章）</w:t>
      </w:r>
    </w:p>
    <w:p>
      <w:pPr>
        <w:pStyle w:val="2"/>
        <w:numPr>
          <w:ilvl w:val="0"/>
          <w:numId w:val="0"/>
        </w:numPr>
        <w:spacing w:line="360" w:lineRule="auto"/>
        <w:jc w:val="both"/>
        <w:rPr>
          <w:rFonts w:hint="eastAsia" w:ascii="仿宋" w:hAnsi="仿宋" w:eastAsia="仿宋" w:cs="仿宋"/>
          <w:sz w:val="24"/>
          <w:szCs w:val="24"/>
          <w:lang w:val="en-US" w:eastAsia="zh-CN"/>
        </w:rPr>
      </w:pPr>
      <w:r>
        <w:rPr>
          <w:rFonts w:hint="eastAsia" w:ascii="华文仿宋" w:hAnsi="华文仿宋" w:eastAsia="华文仿宋"/>
          <w:b/>
          <w:bCs/>
          <w:sz w:val="32"/>
          <w:szCs w:val="32"/>
        </w:rPr>
        <w:br w:type="page"/>
      </w:r>
    </w:p>
    <w:p>
      <w:pPr>
        <w:pStyle w:val="2"/>
        <w:numPr>
          <w:ilvl w:val="0"/>
          <w:numId w:val="0"/>
        </w:numPr>
        <w:spacing w:line="360" w:lineRule="auto"/>
        <w:jc w:val="center"/>
        <w:rPr>
          <w:rFonts w:hint="eastAsia" w:ascii="华文仿宋" w:hAnsi="华文仿宋" w:eastAsia="华文仿宋"/>
          <w:b/>
          <w:bCs/>
          <w:sz w:val="32"/>
          <w:szCs w:val="32"/>
        </w:rPr>
      </w:pPr>
      <w:r>
        <w:rPr>
          <w:rFonts w:hint="eastAsia" w:ascii="华文仿宋" w:hAnsi="华文仿宋" w:eastAsia="华文仿宋"/>
          <w:b/>
          <w:bCs/>
          <w:sz w:val="32"/>
          <w:szCs w:val="32"/>
          <w:lang w:val="en-US" w:eastAsia="zh-CN"/>
        </w:rPr>
        <w:t>5、</w:t>
      </w:r>
      <w:r>
        <w:rPr>
          <w:rFonts w:hint="eastAsia" w:ascii="华文仿宋" w:hAnsi="华文仿宋" w:eastAsia="华文仿宋"/>
          <w:b/>
          <w:bCs/>
          <w:sz w:val="32"/>
          <w:szCs w:val="32"/>
        </w:rPr>
        <w:t>承诺函</w:t>
      </w:r>
    </w:p>
    <w:p>
      <w:pPr>
        <w:adjustRightInd w:val="0"/>
        <w:snapToGrid w:val="0"/>
        <w:spacing w:line="360" w:lineRule="exact"/>
        <w:rPr>
          <w:rFonts w:ascii="华文仿宋" w:hAnsi="华文仿宋" w:eastAsia="华文仿宋" w:cs="宋体"/>
          <w:b/>
          <w:bCs/>
          <w:sz w:val="24"/>
          <w:szCs w:val="24"/>
        </w:rPr>
      </w:pPr>
      <w:r>
        <w:rPr>
          <w:rFonts w:hint="eastAsia" w:ascii="华文仿宋" w:hAnsi="华文仿宋" w:eastAsia="华文仿宋" w:cs="宋体"/>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rPr>
        <w:t>就</w:t>
      </w:r>
      <w:r>
        <w:rPr>
          <w:rFonts w:hint="eastAsia" w:ascii="华文仿宋" w:hAnsi="华文仿宋" w:eastAsia="华文仿宋" w:cs="宋体"/>
          <w:sz w:val="24"/>
          <w:szCs w:val="24"/>
          <w:u w:val="single"/>
          <w:lang w:val="en-US" w:eastAsia="zh-CN"/>
        </w:rPr>
        <w:t>中山大学孙逸仙纪念医院深汕中心医院零星安防设备采购项目</w:t>
      </w:r>
      <w:r>
        <w:rPr>
          <w:rFonts w:hint="eastAsia" w:ascii="华文仿宋" w:hAnsi="华文仿宋" w:eastAsia="华文仿宋" w:cs="宋体"/>
          <w:sz w:val="24"/>
          <w:szCs w:val="24"/>
          <w:u w:val="single"/>
          <w:lang w:eastAsia="zh-CN"/>
        </w:rPr>
        <w:t>（</w:t>
      </w:r>
      <w:r>
        <w:rPr>
          <w:rFonts w:hint="eastAsia" w:ascii="华文仿宋" w:hAnsi="华文仿宋" w:eastAsia="华文仿宋" w:cs="宋体"/>
          <w:sz w:val="24"/>
          <w:szCs w:val="24"/>
          <w:u w:val="single"/>
        </w:rPr>
        <w:t>项目编号：</w:t>
      </w:r>
      <w:r>
        <w:rPr>
          <w:rFonts w:hint="eastAsia" w:ascii="华文仿宋" w:hAnsi="华文仿宋" w:eastAsia="华文仿宋" w:cs="宋体"/>
          <w:sz w:val="24"/>
          <w:szCs w:val="24"/>
          <w:u w:val="single"/>
          <w:lang w:val="en-US" w:eastAsia="zh-CN"/>
        </w:rPr>
        <w:t>CGHQ2023-0004</w:t>
      </w:r>
      <w:r>
        <w:rPr>
          <w:rFonts w:hint="eastAsia" w:ascii="华文仿宋" w:hAnsi="华文仿宋" w:eastAsia="华文仿宋" w:cs="宋体"/>
          <w:sz w:val="24"/>
          <w:szCs w:val="24"/>
          <w:u w:val="single"/>
          <w:lang w:eastAsia="zh-CN"/>
        </w:rPr>
        <w:t>）</w:t>
      </w:r>
      <w:r>
        <w:rPr>
          <w:rFonts w:hint="eastAsia" w:ascii="华文仿宋" w:hAnsi="华文仿宋" w:eastAsia="华文仿宋" w:cs="宋体"/>
          <w:sz w:val="24"/>
          <w:szCs w:val="24"/>
        </w:rPr>
        <w:t>（以下简称“本项目”）的</w:t>
      </w:r>
      <w:r>
        <w:rPr>
          <w:rFonts w:hint="eastAsia" w:ascii="华文仿宋" w:hAnsi="华文仿宋" w:eastAsia="华文仿宋" w:cs="宋体"/>
          <w:sz w:val="24"/>
          <w:szCs w:val="24"/>
          <w:lang w:val="en-US" w:eastAsia="zh-CN"/>
        </w:rPr>
        <w:t>询价</w:t>
      </w:r>
      <w:r>
        <w:rPr>
          <w:rFonts w:hint="eastAsia" w:ascii="华文仿宋" w:hAnsi="华文仿宋" w:eastAsia="华文仿宋" w:cs="宋体"/>
          <w:sz w:val="24"/>
          <w:szCs w:val="24"/>
        </w:rPr>
        <w:t>邀请，</w:t>
      </w:r>
      <w:r>
        <w:rPr>
          <w:rFonts w:hint="eastAsia" w:ascii="华文仿宋" w:hAnsi="华文仿宋" w:eastAsia="华文仿宋" w:cs="宋体"/>
          <w:sz w:val="24"/>
          <w:szCs w:val="24"/>
          <w:lang w:val="en-US" w:eastAsia="zh-CN"/>
        </w:rPr>
        <w:t>本公司/本单位自愿参与报价，现确认并承诺如下：</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1、本公司/本单位具有独立承担民事责任能力，具备履行本项目所必需的资质、人员、设备和专业技术能力。</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2、本公司/本单位参加本项目前三年内，在经营活动中没有重大违法记录，不存在被列入失信被执行人、重大税收违法案件当事人名单、政府采购严重违法失信行为记录名单或其他不符合参与本项目采购活动资格条件的情形。</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3、本公司/本单位承诺满足本项目询价公告及相关附件的全部要求，并且已毫无保留地向贵院提供一切所需的证明材料。本公司/本单位提供的一切文件，无论是原件还是复印件均为合法、真实、完整、准确的，绝无任何虚假、伪造和夸大的成份。如有临近失效的资格证明文件，本公司/本单位将尽快办理续期相关行政审批手续，保证所有资格证明文件能在签订合同时直至合同终止日有效。</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4、本公司/本单位承诺不存在“单位负责人为同一人或者存在直接控股、管理关系的不同供应商，同时参加本项目的报价”的情况。</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5、本公司/本单位参加本次报价属于非联合体报价，并承诺绝不分包、转包。</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6、本公司/本单位同意通过快递邮寄纸质报价文件的方式参加报价，同时清楚理解本项目的评审规则并认可贵院评审的全过程及结果。</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7、本公司/本单位在提交报价文件前已详细研究了本项目询价公告及相关附件的全部内容，已完全清晰理解本项目的全部要求。本公司/本单位同意并接受本项目的各项要求，如成交，本公司/本单位保证按时、按量、按质履行贵我双方签订的合同中的全部责任和义务。</w:t>
      </w:r>
    </w:p>
    <w:p>
      <w:pPr>
        <w:spacing w:line="500" w:lineRule="exact"/>
        <w:ind w:firstLine="480" w:firstLineChars="200"/>
        <w:rPr>
          <w:rFonts w:ascii="宋体" w:hAnsi="宋体" w:cs="宋体"/>
          <w:b/>
          <w:sz w:val="32"/>
          <w:szCs w:val="32"/>
        </w:rPr>
      </w:pPr>
      <w:r>
        <w:rPr>
          <w:rFonts w:hint="eastAsia" w:ascii="华文仿宋" w:hAnsi="华文仿宋" w:eastAsia="华文仿宋" w:cs="宋体"/>
          <w:sz w:val="24"/>
          <w:szCs w:val="24"/>
          <w:lang w:val="en-US" w:eastAsia="zh-CN"/>
        </w:rPr>
        <w:t>8、以上承诺内容如有虚假或与事实不符的，贵院可将本公司/本单位的报价作无效报价处理，所造成的损失、不良后果及法律责任，一律由本公司/本单位承担。</w:t>
      </w:r>
    </w:p>
    <w:p>
      <w:pPr>
        <w:pStyle w:val="7"/>
        <w:tabs>
          <w:tab w:val="left" w:pos="900"/>
        </w:tabs>
        <w:adjustRightInd w:val="0"/>
        <w:snapToGrid w:val="0"/>
        <w:spacing w:line="360" w:lineRule="auto"/>
        <w:ind w:firstLine="4080" w:firstLineChars="1700"/>
        <w:jc w:val="left"/>
        <w:rPr>
          <w:rFonts w:hint="eastAsia"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公司</w:t>
      </w:r>
      <w:r>
        <w:rPr>
          <w:rFonts w:hint="eastAsia" w:ascii="华文仿宋" w:hAnsi="华文仿宋" w:eastAsia="华文仿宋" w:cs="仿宋_GB2312"/>
          <w:bCs/>
          <w:color w:val="000000"/>
          <w:sz w:val="24"/>
          <w:szCs w:val="24"/>
          <w:lang w:val="en-US" w:eastAsia="zh-CN"/>
        </w:rPr>
        <w:t>/单位</w:t>
      </w:r>
      <w:r>
        <w:rPr>
          <w:rFonts w:hint="eastAsia" w:ascii="华文仿宋" w:hAnsi="华文仿宋" w:eastAsia="华文仿宋" w:cs="仿宋_GB2312"/>
          <w:bCs/>
          <w:color w:val="000000"/>
          <w:sz w:val="24"/>
          <w:szCs w:val="24"/>
        </w:rPr>
        <w:t>名称（盖章）：</w:t>
      </w:r>
    </w:p>
    <w:p>
      <w:pPr>
        <w:pStyle w:val="7"/>
        <w:tabs>
          <w:tab w:val="left" w:pos="900"/>
        </w:tabs>
        <w:adjustRightInd w:val="0"/>
        <w:snapToGrid w:val="0"/>
        <w:spacing w:line="360" w:lineRule="auto"/>
        <w:ind w:firstLine="4080" w:firstLineChars="1700"/>
        <w:jc w:val="left"/>
        <w:rPr>
          <w:rFonts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法定代表</w:t>
      </w:r>
      <w:r>
        <w:rPr>
          <w:rFonts w:hint="eastAsia" w:ascii="华文仿宋" w:hAnsi="华文仿宋" w:eastAsia="华文仿宋" w:cs="仿宋_GB2312"/>
          <w:bCs/>
          <w:color w:val="000000"/>
          <w:sz w:val="24"/>
          <w:szCs w:val="24"/>
          <w:lang w:val="en-US" w:eastAsia="zh-CN"/>
        </w:rPr>
        <w:t>人</w:t>
      </w:r>
      <w:r>
        <w:rPr>
          <w:rFonts w:hint="eastAsia" w:ascii="华文仿宋" w:hAnsi="华文仿宋" w:eastAsia="华文仿宋" w:cs="仿宋_GB2312"/>
          <w:bCs/>
          <w:color w:val="000000"/>
          <w:sz w:val="24"/>
          <w:szCs w:val="24"/>
        </w:rPr>
        <w:t>/负责人（签名）：</w:t>
      </w:r>
    </w:p>
    <w:p>
      <w:pPr>
        <w:pStyle w:val="7"/>
        <w:tabs>
          <w:tab w:val="left" w:pos="900"/>
        </w:tabs>
        <w:adjustRightInd w:val="0"/>
        <w:snapToGrid w:val="0"/>
        <w:spacing w:line="360" w:lineRule="auto"/>
        <w:ind w:firstLine="4080" w:firstLineChars="1700"/>
        <w:jc w:val="left"/>
        <w:rPr>
          <w:rFonts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日期：    年    月    日</w:t>
      </w:r>
    </w:p>
    <w:p>
      <w:pPr>
        <w:pStyle w:val="3"/>
        <w:keepNext/>
        <w:keepLines/>
        <w:pageBreakBefore/>
        <w:widowControl w:val="0"/>
        <w:numPr>
          <w:ilvl w:val="0"/>
          <w:numId w:val="0"/>
        </w:numPr>
        <w:kinsoku/>
        <w:wordWrap/>
        <w:overflowPunct/>
        <w:topLinePunct w:val="0"/>
        <w:autoSpaceDE/>
        <w:autoSpaceDN/>
        <w:bidi w:val="0"/>
        <w:adjustRightInd w:val="0"/>
        <w:snapToGrid w:val="0"/>
        <w:spacing w:before="0" w:beforeLines="0" w:after="0" w:line="4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二、报价函</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Cs/>
          <w:sz w:val="24"/>
          <w:u w:val="none"/>
          <w:lang w:val="en-US" w:eastAsia="zh-CN"/>
        </w:rPr>
        <w:t>项目名称：</w:t>
      </w:r>
      <w:r>
        <w:rPr>
          <w:rFonts w:hint="eastAsia" w:ascii="仿宋" w:hAnsi="仿宋" w:eastAsia="仿宋" w:cs="仿宋"/>
          <w:sz w:val="24"/>
          <w:szCs w:val="24"/>
          <w:lang w:val="en-US" w:eastAsia="zh-CN"/>
        </w:rPr>
        <w:t>中山大学孙逸仙纪念医院深汕中心医院零星安防设备采购项目</w:t>
      </w:r>
    </w:p>
    <w:tbl>
      <w:tblPr>
        <w:tblStyle w:val="12"/>
        <w:tblpPr w:leftFromText="180" w:rightFromText="180" w:vertAnchor="text" w:horzAnchor="page" w:tblpX="1511" w:tblpY="971"/>
        <w:tblOverlap w:val="never"/>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75"/>
        <w:gridCol w:w="837"/>
        <w:gridCol w:w="3263"/>
        <w:gridCol w:w="687"/>
        <w:gridCol w:w="638"/>
        <w:gridCol w:w="110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类别</w:t>
            </w: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设备名称</w:t>
            </w:r>
          </w:p>
        </w:tc>
        <w:tc>
          <w:tcPr>
            <w:tcW w:w="8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品牌型号</w:t>
            </w:r>
          </w:p>
        </w:tc>
        <w:tc>
          <w:tcPr>
            <w:tcW w:w="3263"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主要功能参数</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计量单位</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658" w:type="dxa"/>
            <w:vMerge w:val="restart"/>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监控系统</w:t>
            </w: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400万像素全彩半球摄像机</w:t>
            </w:r>
          </w:p>
        </w:tc>
        <w:tc>
          <w:tcPr>
            <w:tcW w:w="8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DS-2CD3347WDV3</w:t>
            </w:r>
          </w:p>
        </w:tc>
        <w:tc>
          <w:tcPr>
            <w:tcW w:w="3263"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58"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24口全千兆POE交换机</w:t>
            </w:r>
          </w:p>
        </w:tc>
        <w:tc>
          <w:tcPr>
            <w:tcW w:w="8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海康威视/浪潮/华三</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vertAlign w:val="baseline"/>
                <w:lang w:val="en-US" w:eastAsia="zh-CN" w:bidi="ar-SA"/>
              </w:rPr>
              <w:t>DS-3E0526P-E</w:t>
            </w:r>
          </w:p>
        </w:tc>
        <w:tc>
          <w:tcPr>
            <w:tcW w:w="3263"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提供24个千兆PoE电口，1个千兆电口，1个千兆光口，支持IEEE 802.3at/af，支持IEEE 802.3、IEEE 802.3u、IEEE 802.3x、IEEE802.3ab、IEEE802.3z，支持6KV防浪涌（PoE口），支持PoE输出功率管理，千兆网络接入设计</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监控系统安装辅料及其他</w:t>
            </w: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六类非屏蔽网线</w:t>
            </w:r>
          </w:p>
        </w:tc>
        <w:tc>
          <w:tcPr>
            <w:tcW w:w="8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爱谱华顿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AP-SE-01</w:t>
            </w:r>
          </w:p>
        </w:tc>
        <w:tc>
          <w:tcPr>
            <w:tcW w:w="3263"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六类非屏蔽网线</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2450</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PVC线管￠25</w:t>
            </w:r>
          </w:p>
        </w:tc>
        <w:tc>
          <w:tcPr>
            <w:tcW w:w="8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联塑</w:t>
            </w:r>
          </w:p>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PVC25</w:t>
            </w:r>
          </w:p>
        </w:tc>
        <w:tc>
          <w:tcPr>
            <w:tcW w:w="3263"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PVC25管</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1225</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监控安装、人工、技术调试费用</w:t>
            </w:r>
          </w:p>
        </w:tc>
        <w:tc>
          <w:tcPr>
            <w:tcW w:w="837"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3263"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点位安装、线路敷设、并入系统、角度调试</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路</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58" w:type="dxa"/>
            <w:vMerge w:val="restart"/>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门禁系统</w:t>
            </w: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门禁读卡器</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捷顺</w:t>
            </w:r>
          </w:p>
          <w:p>
            <w:pPr>
              <w:pStyle w:val="2"/>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D18-02</w:t>
            </w:r>
          </w:p>
        </w:tc>
        <w:tc>
          <w:tcPr>
            <w:tcW w:w="3263"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刷IC卡/ID卡</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58"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单门门禁控制器（含电源）</w:t>
            </w:r>
          </w:p>
        </w:tc>
        <w:tc>
          <w:tcPr>
            <w:tcW w:w="8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vertAlign w:val="baseline"/>
                <w:lang w:val="en-US" w:eastAsia="zh-CN"/>
              </w:rPr>
              <w:t>捷顺</w:t>
            </w:r>
            <w:r>
              <w:rPr>
                <w:rFonts w:hint="eastAsia" w:ascii="仿宋" w:hAnsi="仿宋" w:eastAsia="仿宋" w:cs="仿宋"/>
                <w:kern w:val="2"/>
                <w:sz w:val="21"/>
                <w:szCs w:val="21"/>
                <w:vertAlign w:val="baseline"/>
                <w:lang w:val="en-US" w:eastAsia="zh-CN" w:bidi="ar-SA"/>
              </w:rPr>
              <w:t>JSMJK02</w:t>
            </w:r>
          </w:p>
        </w:tc>
        <w:tc>
          <w:tcPr>
            <w:tcW w:w="3263"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vertAlign w:val="baseline"/>
                <w:lang w:val="en-US" w:eastAsia="zh-CN"/>
              </w:rPr>
              <w:t>单门双向门禁控制器，支持定时开门；通讯方式：TCP/IP交换机；可储存记录数量：10万</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单门磁力锁</w:t>
            </w:r>
          </w:p>
        </w:tc>
        <w:tc>
          <w:tcPr>
            <w:tcW w:w="8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DS-K4H258S</w:t>
            </w:r>
          </w:p>
        </w:tc>
        <w:tc>
          <w:tcPr>
            <w:tcW w:w="3263"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180KG单门磁力锁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电压：DC12V；电流：500ma</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个</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红外感应开门按钮</w:t>
            </w:r>
          </w:p>
        </w:tc>
        <w:tc>
          <w:tcPr>
            <w:tcW w:w="8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KOB</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KOB开门按钮</w:t>
            </w:r>
          </w:p>
        </w:tc>
        <w:tc>
          <w:tcPr>
            <w:tcW w:w="3263"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电压:DC12V；开门方式：红外感应；</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产品重量：0.12KG</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个</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可视对讲门铃</w:t>
            </w:r>
          </w:p>
        </w:tc>
        <w:tc>
          <w:tcPr>
            <w:tcW w:w="8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DS-KVJ801套装</w:t>
            </w:r>
          </w:p>
        </w:tc>
        <w:tc>
          <w:tcPr>
            <w:tcW w:w="3263"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200万高清摄像头，开门方式：刷卡/开关/室内机/手机APP远程；支持双向语音对讲；支持报警功能；使用环境：支持室外</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开门语音提示器</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国标</w:t>
            </w:r>
          </w:p>
        </w:tc>
        <w:tc>
          <w:tcPr>
            <w:tcW w:w="3263" w:type="dxa"/>
            <w:noWrap w:val="0"/>
            <w:vAlign w:val="top"/>
          </w:tcPr>
          <w:p>
            <w:pPr>
              <w:pStyle w:val="2"/>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开门语音提示</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个</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可视对讲室内机</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海康威视</w:t>
            </w:r>
          </w:p>
        </w:tc>
        <w:tc>
          <w:tcPr>
            <w:tcW w:w="3263" w:type="dxa"/>
            <w:noWrap w:val="0"/>
            <w:vAlign w:val="top"/>
          </w:tcPr>
          <w:p>
            <w:pPr>
              <w:pStyle w:val="2"/>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可视门铃  显示屏7寸彩色显示屏</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24口千兆交换机</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海康威视/浪潮/华三</w:t>
            </w:r>
          </w:p>
          <w:p>
            <w:pPr>
              <w:pStyle w:val="2"/>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DS-3E0524</w:t>
            </w:r>
          </w:p>
        </w:tc>
        <w:tc>
          <w:tcPr>
            <w:tcW w:w="3263" w:type="dxa"/>
            <w:noWrap w:val="0"/>
            <w:vAlign w:val="top"/>
          </w:tcPr>
          <w:p>
            <w:pPr>
              <w:pStyle w:val="2"/>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性能：交换容量≥156Gbps；包转发率≥35.6Mpps；端口：24*10/100/1000M自适应RJ45 口 ，每个端口具有1个Link/Ack 指示灯、设备power指示灯；功能：无风扇设计；4、IEEE 802.3、IEEE 802.3u、IEEE 802.3ab、IEEE 802.3z、IEEE 802.3x、IEEE 802.3af、IEEE 802.3at</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门禁系统安装辅料及其他</w:t>
            </w: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六类非屏蔽网线</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爱谱华顿</w:t>
            </w:r>
          </w:p>
          <w:p>
            <w:pPr>
              <w:pStyle w:val="2"/>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AP-SE-01</w:t>
            </w:r>
          </w:p>
        </w:tc>
        <w:tc>
          <w:tcPr>
            <w:tcW w:w="3263" w:type="dxa"/>
            <w:noWrap w:val="0"/>
            <w:vAlign w:val="top"/>
          </w:tcPr>
          <w:p>
            <w:pPr>
              <w:pStyle w:val="2"/>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六类非屏蔽网线</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2590</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PVC线管￠25</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联塑</w:t>
            </w:r>
          </w:p>
          <w:p>
            <w:pPr>
              <w:pStyle w:val="2"/>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PVC25</w:t>
            </w:r>
          </w:p>
        </w:tc>
        <w:tc>
          <w:tcPr>
            <w:tcW w:w="3263" w:type="dxa"/>
            <w:noWrap w:val="0"/>
            <w:vAlign w:val="top"/>
          </w:tcPr>
          <w:p>
            <w:pPr>
              <w:pStyle w:val="2"/>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PVC25管</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1036</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RVV3*1.5电源线</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国标</w:t>
            </w:r>
          </w:p>
          <w:p>
            <w:pPr>
              <w:pStyle w:val="2"/>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RVV3*1.5电源线</w:t>
            </w:r>
          </w:p>
        </w:tc>
        <w:tc>
          <w:tcPr>
            <w:tcW w:w="3263" w:type="dxa"/>
            <w:noWrap w:val="0"/>
            <w:vAlign w:val="top"/>
          </w:tcPr>
          <w:p>
            <w:pPr>
              <w:pStyle w:val="2"/>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RVV3*1.5电源线</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900</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门禁安装、人工、技术调试费用</w:t>
            </w:r>
          </w:p>
        </w:tc>
        <w:tc>
          <w:tcPr>
            <w:tcW w:w="837" w:type="dxa"/>
            <w:noWrap w:val="0"/>
            <w:vAlign w:val="center"/>
          </w:tcPr>
          <w:p>
            <w:pPr>
              <w:pStyle w:val="2"/>
              <w:keepNext w:val="0"/>
              <w:keepLines w:val="0"/>
              <w:pageBreakBefore w:val="0"/>
              <w:kinsoku/>
              <w:wordWrap/>
              <w:overflowPunct/>
              <w:topLinePunct w:val="0"/>
              <w:autoSpaceDE/>
              <w:autoSpaceDN/>
              <w:bidi w:val="0"/>
              <w:adjustRightInd/>
              <w:snapToGrid/>
              <w:spacing w:after="0" w:afterLines="0" w:line="2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3263" w:type="dxa"/>
            <w:noWrap w:val="0"/>
            <w:vAlign w:val="top"/>
          </w:tcPr>
          <w:p>
            <w:pPr>
              <w:pStyle w:val="2"/>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刷卡门禁、可视对讲点位安装、线路敷设、并入系统调试</w:t>
            </w:r>
          </w:p>
        </w:tc>
        <w:tc>
          <w:tcPr>
            <w:tcW w:w="68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37</w:t>
            </w:r>
          </w:p>
        </w:tc>
        <w:tc>
          <w:tcPr>
            <w:tcW w:w="638"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w:t>
            </w:r>
          </w:p>
        </w:tc>
        <w:tc>
          <w:tcPr>
            <w:tcW w:w="1100"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95" w:type="dxa"/>
            <w:gridSpan w:val="8"/>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color w:val="FF0000"/>
                <w:sz w:val="24"/>
                <w:szCs w:val="24"/>
                <w:vertAlign w:val="baseline"/>
                <w:lang w:val="en-US" w:eastAsia="zh-CN"/>
              </w:rPr>
              <w:t>总报价金额（含税）：</w:t>
            </w:r>
            <w:r>
              <w:rPr>
                <w:rFonts w:hint="eastAsia" w:ascii="仿宋" w:hAnsi="仿宋" w:eastAsia="仿宋" w:cs="仿宋"/>
                <w:color w:val="FF0000"/>
                <w:sz w:val="24"/>
                <w:szCs w:val="24"/>
                <w:highlight w:val="none"/>
                <w:u w:val="single"/>
                <w:lang w:val="zh-CN"/>
              </w:rPr>
              <w:t xml:space="preserve">¥：  </w:t>
            </w:r>
            <w:r>
              <w:rPr>
                <w:rFonts w:hint="eastAsia" w:ascii="仿宋" w:hAnsi="仿宋" w:eastAsia="仿宋" w:cs="仿宋"/>
                <w:color w:val="FF0000"/>
                <w:sz w:val="24"/>
                <w:szCs w:val="24"/>
                <w:highlight w:val="none"/>
                <w:u w:val="single"/>
                <w:lang w:val="en-US" w:eastAsia="zh-CN"/>
              </w:rPr>
              <w:t xml:space="preserve"> </w:t>
            </w:r>
            <w:r>
              <w:rPr>
                <w:rFonts w:hint="eastAsia" w:ascii="仿宋" w:hAnsi="仿宋" w:eastAsia="仿宋" w:cs="仿宋"/>
                <w:color w:val="FF0000"/>
                <w:sz w:val="24"/>
                <w:szCs w:val="24"/>
                <w:highlight w:val="none"/>
                <w:u w:val="single"/>
                <w:lang w:val="zh-CN"/>
              </w:rPr>
              <w:t xml:space="preserve">    </w:t>
            </w:r>
            <w:r>
              <w:rPr>
                <w:rFonts w:hint="eastAsia" w:ascii="仿宋" w:hAnsi="仿宋" w:eastAsia="仿宋" w:cs="仿宋"/>
                <w:color w:val="FF0000"/>
                <w:sz w:val="24"/>
                <w:szCs w:val="24"/>
                <w:highlight w:val="none"/>
                <w:lang w:val="zh-CN"/>
              </w:rPr>
              <w:t>元（</w:t>
            </w:r>
            <w:r>
              <w:rPr>
                <w:rFonts w:hint="eastAsia" w:ascii="仿宋" w:hAnsi="仿宋" w:eastAsia="仿宋" w:cs="仿宋"/>
                <w:color w:val="FF0000"/>
                <w:sz w:val="24"/>
                <w:szCs w:val="24"/>
                <w:highlight w:val="none"/>
                <w:lang w:val="en-US" w:eastAsia="zh-CN"/>
              </w:rPr>
              <w:t xml:space="preserve">大写：   </w:t>
            </w:r>
            <w:r>
              <w:rPr>
                <w:rFonts w:hint="eastAsia" w:ascii="仿宋" w:hAnsi="仿宋" w:eastAsia="仿宋" w:cs="仿宋"/>
                <w:color w:val="FF0000"/>
                <w:sz w:val="24"/>
                <w:szCs w:val="24"/>
                <w:highlight w:val="none"/>
                <w:lang w:val="zh-CN"/>
              </w:rPr>
              <w:t>）</w:t>
            </w:r>
            <w:r>
              <w:rPr>
                <w:rFonts w:hint="eastAsia" w:ascii="仿宋" w:hAnsi="仿宋" w:eastAsia="仿宋" w:cs="仿宋"/>
                <w:color w:val="FF0000"/>
                <w:sz w:val="24"/>
                <w:szCs w:val="24"/>
                <w:vertAlign w:val="baseline"/>
                <w:lang w:val="en-US" w:eastAsia="zh-CN"/>
              </w:rPr>
              <w:t xml:space="preserve">     </w:t>
            </w:r>
            <w:r>
              <w:rPr>
                <w:rFonts w:hint="eastAsia" w:ascii="仿宋" w:hAnsi="仿宋" w:eastAsia="仿宋" w:cs="仿宋"/>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95" w:type="dxa"/>
            <w:gridSpan w:val="8"/>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jc w:val="left"/>
              <w:textAlignment w:val="auto"/>
              <w:rPr>
                <w:rFonts w:hint="default" w:ascii="仿宋" w:hAnsi="仿宋" w:eastAsia="仿宋" w:cs="仿宋"/>
                <w:sz w:val="24"/>
                <w:szCs w:val="24"/>
                <w:vertAlign w:val="baseline"/>
                <w:lang w:val="en-US" w:eastAsia="zh-CN"/>
              </w:rPr>
            </w:pPr>
            <w:ins w:id="0" w:author="Administrator" w:date="2023-02-14T11:37:43Z">
              <w:r>
                <w:rPr>
                  <w:rFonts w:hint="eastAsia" w:ascii="华文仿宋" w:hAnsi="华文仿宋" w:eastAsia="华文仿宋" w:cs="宋体"/>
                  <w:b/>
                  <w:sz w:val="24"/>
                  <w:lang w:val="en-US" w:eastAsia="zh-CN"/>
                </w:rPr>
                <w:t>报价有效期：</w:t>
              </w:r>
            </w:ins>
            <w:ins w:id="1" w:author="Administrator" w:date="2023-02-14T11:37:43Z">
              <w:r>
                <w:rPr>
                  <w:rFonts w:hint="eastAsia" w:ascii="华文仿宋" w:hAnsi="华文仿宋" w:eastAsia="华文仿宋" w:cs="宋体"/>
                  <w:sz w:val="24"/>
                </w:rPr>
                <w:t>自本项目</w:t>
              </w:r>
            </w:ins>
            <w:ins w:id="2" w:author="Administrator" w:date="2023-02-14T11:37:43Z">
              <w:r>
                <w:rPr>
                  <w:rFonts w:hint="eastAsia" w:ascii="华文仿宋" w:hAnsi="华文仿宋" w:eastAsia="华文仿宋" w:cs="宋体"/>
                  <w:sz w:val="24"/>
                  <w:lang w:val="en-US" w:eastAsia="zh-CN"/>
                </w:rPr>
                <w:t>报价文件接收</w:t>
              </w:r>
            </w:ins>
            <w:ins w:id="3" w:author="Administrator" w:date="2023-02-14T11:37:43Z">
              <w:r>
                <w:rPr>
                  <w:rFonts w:hint="eastAsia" w:ascii="华文仿宋" w:hAnsi="华文仿宋" w:eastAsia="华文仿宋" w:cs="宋体"/>
                  <w:sz w:val="24"/>
                </w:rPr>
                <w:t>截止</w:t>
              </w:r>
            </w:ins>
            <w:ins w:id="4" w:author="Administrator" w:date="2023-02-14T11:37:43Z">
              <w:r>
                <w:rPr>
                  <w:rFonts w:hint="eastAsia" w:ascii="华文仿宋" w:hAnsi="华文仿宋" w:eastAsia="华文仿宋" w:cs="宋体"/>
                  <w:sz w:val="24"/>
                  <w:lang w:val="en-US" w:eastAsia="zh-CN"/>
                </w:rPr>
                <w:t>日期</w:t>
              </w:r>
            </w:ins>
            <w:ins w:id="5" w:author="Administrator" w:date="2023-02-14T11:37:43Z">
              <w:r>
                <w:rPr>
                  <w:rFonts w:hint="eastAsia" w:ascii="华文仿宋" w:hAnsi="华文仿宋" w:eastAsia="华文仿宋" w:cs="宋体"/>
                  <w:sz w:val="24"/>
                </w:rPr>
                <w:t>起90个日历日</w:t>
              </w:r>
            </w:ins>
            <w:ins w:id="6" w:author="Administrator" w:date="2023-02-14T11:37:43Z">
              <w:r>
                <w:rPr>
                  <w:rFonts w:hint="eastAsia" w:ascii="华文仿宋" w:hAnsi="华文仿宋" w:eastAsia="华文仿宋" w:cs="宋体"/>
                  <w:sz w:val="24"/>
                  <w:lang w:eastAsia="zh-CN"/>
                </w:rPr>
                <w:t>。</w:t>
              </w:r>
            </w:ins>
            <w:ins w:id="7" w:author="Administrator" w:date="2023-02-14T11:37:43Z">
              <w:r>
                <w:rPr>
                  <w:rFonts w:hint="eastAsia" w:ascii="华文仿宋" w:hAnsi="华文仿宋" w:eastAsia="华文仿宋" w:cs="宋体"/>
                  <w:sz w:val="24"/>
                  <w:szCs w:val="24"/>
                  <w:lang w:val="en-US" w:eastAsia="zh-CN"/>
                </w:rPr>
                <w:t>如成交，报价有效期将延至合同终止日为止。</w:t>
              </w:r>
            </w:ins>
          </w:p>
        </w:tc>
      </w:tr>
    </w:tbl>
    <w:p>
      <w:pPr>
        <w:adjustRightInd w:val="0"/>
        <w:snapToGrid w:val="0"/>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注：</w:t>
      </w:r>
    </w:p>
    <w:p>
      <w:pPr>
        <w:pStyle w:val="16"/>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1、请对每一项检测内容作出单项报价。如任一单项报价超出限价，将作无效报价处理。如有少报、漏报的单项报价，视为已包含在总报价内，如成交，采购人不再另行支付总报价以外的其他费用。</w:t>
      </w:r>
    </w:p>
    <w:p>
      <w:pPr>
        <w:pStyle w:val="16"/>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2、总报价应为完成本项目全部内容所需一切费用的含税报价。总报价超出采购预算，将作无效报价处理。</w:t>
      </w:r>
    </w:p>
    <w:p>
      <w:pPr>
        <w:pStyle w:val="16"/>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、本项目不接受有选择性的报价，报价应为固定唯一值，不得为 0 或负数，否则将作无效响应处理。</w:t>
      </w:r>
    </w:p>
    <w:p>
      <w:pPr>
        <w:pStyle w:val="16"/>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4、本报价函的格式不得擅自删改。</w:t>
      </w:r>
    </w:p>
    <w:p>
      <w:pPr>
        <w:pStyle w:val="16"/>
        <w:keepNext w:val="0"/>
        <w:keepLines w:val="0"/>
        <w:pageBreakBefore w:val="0"/>
        <w:widowControl w:val="0"/>
        <w:kinsoku/>
        <w:wordWrap/>
        <w:overflowPunct/>
        <w:topLinePunct w:val="0"/>
        <w:autoSpaceDE/>
        <w:autoSpaceDN/>
        <w:bidi w:val="0"/>
        <w:adjustRightInd/>
        <w:snapToGrid/>
        <w:spacing w:line="300" w:lineRule="exact"/>
        <w:ind w:firstLine="400"/>
        <w:textAlignment w:val="auto"/>
        <w:rPr>
          <w:rFonts w:hint="eastAsia" w:ascii="仿宋" w:hAnsi="仿宋" w:eastAsia="仿宋" w:cs="仿宋"/>
          <w:bCs/>
          <w:kern w:val="2"/>
          <w:sz w:val="24"/>
          <w:szCs w:val="24"/>
          <w:u w:val="none"/>
          <w:lang w:val="en-US" w:eastAsia="zh-CN" w:bidi="ar-SA"/>
        </w:rPr>
      </w:pPr>
    </w:p>
    <w:p>
      <w:pPr>
        <w:pStyle w:val="7"/>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7"/>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7"/>
        <w:tabs>
          <w:tab w:val="left" w:pos="900"/>
        </w:tabs>
        <w:adjustRightInd w:val="0"/>
        <w:snapToGrid w:val="0"/>
        <w:spacing w:line="360" w:lineRule="auto"/>
        <w:ind w:firstLine="4080" w:firstLineChars="1700"/>
        <w:jc w:val="left"/>
      </w:pPr>
      <w:r>
        <w:rPr>
          <w:rFonts w:hint="eastAsia" w:ascii="仿宋" w:hAnsi="仿宋" w:eastAsia="仿宋" w:cs="仿宋"/>
          <w:bCs/>
          <w:kern w:val="2"/>
          <w:sz w:val="24"/>
          <w:szCs w:val="24"/>
          <w:u w:val="none"/>
          <w:lang w:val="en-US" w:eastAsia="zh-CN" w:bidi="ar-SA"/>
        </w:rPr>
        <w:t>日期：    年    月    日</w:t>
      </w:r>
    </w:p>
    <w:sectPr>
      <w:headerReference r:id="rId3" w:type="default"/>
      <w:footerReference r:id="rId4" w:type="default"/>
      <w:pgSz w:w="11907" w:h="16840"/>
      <w:pgMar w:top="1418" w:right="1247" w:bottom="1247"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139" w:rightChars="66" w:firstLine="250" w:firstLineChars="0"/>
      <w:jc w:val="both"/>
      <w:rPr>
        <w:u w:val="none"/>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WI4MDVjMGU2ZjFlMWEwMDcyYmNmZTk2M2M4MDUifQ=="/>
  </w:docVars>
  <w:rsids>
    <w:rsidRoot w:val="00000000"/>
    <w:rsid w:val="01695955"/>
    <w:rsid w:val="02EC38A5"/>
    <w:rsid w:val="05045994"/>
    <w:rsid w:val="05FE4192"/>
    <w:rsid w:val="074E3DE4"/>
    <w:rsid w:val="07EE0660"/>
    <w:rsid w:val="09475E50"/>
    <w:rsid w:val="0C26145F"/>
    <w:rsid w:val="0F557518"/>
    <w:rsid w:val="137D703E"/>
    <w:rsid w:val="221E3080"/>
    <w:rsid w:val="25DE2CAA"/>
    <w:rsid w:val="28E53263"/>
    <w:rsid w:val="297C0FF7"/>
    <w:rsid w:val="29FC66CC"/>
    <w:rsid w:val="2E7806D6"/>
    <w:rsid w:val="2ED72F85"/>
    <w:rsid w:val="30AE4883"/>
    <w:rsid w:val="34655D0A"/>
    <w:rsid w:val="37C61EC4"/>
    <w:rsid w:val="398E34A3"/>
    <w:rsid w:val="3F9A4950"/>
    <w:rsid w:val="40512061"/>
    <w:rsid w:val="4105404B"/>
    <w:rsid w:val="4D8E608C"/>
    <w:rsid w:val="56412CBF"/>
    <w:rsid w:val="569F12BA"/>
    <w:rsid w:val="59D5620B"/>
    <w:rsid w:val="5B3E042E"/>
    <w:rsid w:val="5CA45EA6"/>
    <w:rsid w:val="63044229"/>
    <w:rsid w:val="693410C2"/>
    <w:rsid w:val="6B28416E"/>
    <w:rsid w:val="6C0B610A"/>
    <w:rsid w:val="6DA111E2"/>
    <w:rsid w:val="6FDD00C3"/>
    <w:rsid w:val="760F2C9B"/>
    <w:rsid w:val="78C91692"/>
    <w:rsid w:val="7C356C25"/>
    <w:rsid w:val="7D944820"/>
    <w:rsid w:val="7ECC2A78"/>
    <w:rsid w:val="7FB14DC3"/>
    <w:rsid w:val="7FB6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outlineLvl w:val="2"/>
    </w:pPr>
    <w:rPr>
      <w:rFonts w:ascii="楷体_GB2312" w:hAnsi="宋体" w:eastAsia="黑体"/>
      <w:b/>
      <w:bCs/>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sz w:val="28"/>
    </w:r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Body Text 3"/>
    <w:basedOn w:val="1"/>
    <w:qFormat/>
    <w:uiPriority w:val="99"/>
    <w:pPr>
      <w:spacing w:after="120"/>
    </w:pPr>
    <w:rPr>
      <w:sz w:val="16"/>
      <w:szCs w:val="16"/>
    </w:r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表格文字"/>
    <w:basedOn w:val="15"/>
    <w:next w:val="1"/>
    <w:qFormat/>
    <w:uiPriority w:val="0"/>
    <w:pPr>
      <w:spacing w:before="25" w:after="25"/>
      <w:jc w:val="left"/>
    </w:pPr>
    <w:rPr>
      <w:bCs/>
      <w:spacing w:val="10"/>
      <w:sz w:val="24"/>
      <w:szCs w:val="20"/>
    </w:rPr>
  </w:style>
  <w:style w:type="paragraph" w:customStyle="1" w:styleId="15">
    <w:name w:val="表格文字（两侧对齐）"/>
    <w:basedOn w:val="1"/>
    <w:qFormat/>
    <w:uiPriority w:val="0"/>
    <w:pPr>
      <w:snapToGrid w:val="0"/>
    </w:pPr>
    <w:rPr>
      <w:kern w:val="0"/>
      <w:sz w:val="20"/>
    </w:rPr>
  </w:style>
  <w:style w:type="paragraph" w:customStyle="1" w:styleId="16">
    <w:name w:val="_Style 3"/>
    <w:basedOn w:val="1"/>
    <w:qFormat/>
    <w:uiPriority w:val="0"/>
    <w:pPr>
      <w:ind w:firstLine="420" w:firstLineChars="200"/>
    </w:pPr>
    <w:rPr>
      <w:sz w:val="20"/>
    </w:rPr>
  </w:style>
  <w:style w:type="paragraph" w:customStyle="1" w:styleId="17">
    <w:name w:val="正文缩进1"/>
    <w:basedOn w:val="1"/>
    <w:qFormat/>
    <w:uiPriority w:val="0"/>
    <w:pPr>
      <w:widowControl/>
      <w:ind w:firstLine="420"/>
      <w:jc w:val="left"/>
    </w:pPr>
    <w:rPr>
      <w:rFonts w:ascii="Calibri" w:hAnsi="Calibri"/>
      <w:kern w:val="0"/>
    </w:rPr>
  </w:style>
  <w:style w:type="paragraph" w:styleId="18">
    <w:name w:val="List Paragraph"/>
    <w:basedOn w:val="1"/>
    <w:qFormat/>
    <w:uiPriority w:val="34"/>
    <w:pPr>
      <w:ind w:firstLine="420" w:firstLineChars="200"/>
    </w:pPr>
  </w:style>
  <w:style w:type="paragraph" w:customStyle="1" w:styleId="19">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2362</Words>
  <Characters>2671</Characters>
  <Lines>0</Lines>
  <Paragraphs>0</Paragraphs>
  <TotalTime>0</TotalTime>
  <ScaleCrop>false</ScaleCrop>
  <LinksUpToDate>false</LinksUpToDate>
  <CharactersWithSpaces>2908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2023-01-20T03:39:00Z</dcterms:created>
  <dc:creator>Administrator</dc:creator>
  <cp:lastModifiedBy>Administrator</cp:lastModifiedBy>
  <dcterms:modified xsi:type="dcterms:W3CDTF">2023-09-08T07:24:55Z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DFB010A666F94F9DB618F16D4E0F0DA5</vt:lpwstr>
  </property>
</Properties>
</file>