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水质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采样器参数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需求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水质自动采样器具有多种工作模式(定点定量 1、定时定量 2、定流定量、定时比例、同 步留样、超标留样、触发采样 1、定时采样 2、定流采样和手动采样)可采混合样、平行样，可根据具体情况选用合适的采样模式及瓶装方式、留样方式。是对江、河、湖泊、企业排放口等实现科学监测的理想采样工具。</w:t>
      </w:r>
    </w:p>
    <w:p>
      <w:pPr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功能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：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(1) 采样功能：可实现触发采样、定时采样、定流采样、流量跟踪；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(2) 供样功能：可现实周期供样、定点供样、奇数点供样、偶数点供样、被动供样，同时向 COD、氨氮、重金属等多台在线监测仪提供不间断混合水样；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(3) 留样功能：可实现定时定量、定流定量、定时比例、同步留样、超标留样、比对留样；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(4) 记录：具有留样记录、开关门记录、断电记录、温度超标记录、采样失败记录、供样失 败记录、留样失败记录；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(5) 断电保护：断电自动保存运行参数，上电自动恢复工作；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(6) 远程控制：可实现远程状态查询、参数设置、记录上传、远程留样等；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(7) 数字控温：冷藏箱精确数字控温，加装恒温系统，温度均匀准确；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(8) 混匀桶润洗：第一次采样前，用待测水样润洗混匀桶，保证采样的代表性；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(9) 自动润洗：每次留样前，用待测水样润洗管路，保证留样的代表性；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(10) 混匀桶自动排空：混匀桶内水样在不需要时可自动及时排空；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(11) 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外</w:t>
      </w:r>
      <w:r>
        <w:rPr>
          <w:rFonts w:hint="eastAsia" w:ascii="仿宋" w:hAnsi="仿宋" w:eastAsia="仿宋" w:cs="仿宋"/>
          <w:sz w:val="22"/>
          <w:szCs w:val="22"/>
        </w:rPr>
        <w:t>置泵控制：直接控制外置水泵，使采样距离和采样速度，适合现场需要；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(12) 采用硬管连接：传统采样仪使用的硅胶软管采样，存在灌水、换水作假可能。本采样仪 外部管路皆使用 PVC 硬管连接，杜绝水样作假。 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(1) 电水分离设计,在冷藏箱内无搅拌电机，无摇臂步进电机，不对电机线圈产生腐蚀；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(2) 电子密码锁；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(3) 仪器对外水样管路接口均为硬管，杜绝水样作假；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(4) 一门管多门技术(是指一扇门打不开，另外的门都打不开，杜绝水样作假)；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(5) 冷藏箱采用的是 304 不锈钢材质；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(6) 不使用氟利昂作为制冷剂，而使用 600a 作为制冷剂，不对大气臭氧层造成破坏；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(7) 具备 0 号瓶漏斗，管路残留水样可用原水冲洗干净，杜绝前后两次留样水样的交叉污染；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(8) 水样分配为摇臂直灌式，无水样分配盘，杜绝了二次污染。 工作说明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本水质自动采样器配备 A、B 两个混匀桶(各容量 5 升)加 24 个留样瓶(各容量 1 升)结构，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24 瓶安装于 4T(±2T)恒温冷藏箱中。A、 B 两个混匀桶作用是采集混合水样及为水质自动分析 仪(COD、氨氮、重金属等水质自动分析仪)供样。A、B 两个混匀桶交替使用，避免了在测量 周期内的采样盲区。24 个留样瓶作用是超标留样，当 COD、氨氮、重金属等水质自动分析仪测 量参数中任何一个测量参数超标均启动超标留样过程，即水质自动采样器将供样桶(A 桶或 B 桶) 内的超标水样留样至 24 个留样瓶中的设定瓶中进行 4T(±2T)恒温冷藏保存，等待工作人员取 走水样进行实验室比对分析。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(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9</w:t>
      </w:r>
      <w:r>
        <w:rPr>
          <w:rFonts w:hint="eastAsia" w:ascii="仿宋" w:hAnsi="仿宋" w:eastAsia="仿宋" w:cs="仿宋"/>
          <w:sz w:val="22"/>
          <w:szCs w:val="22"/>
        </w:rPr>
        <w:t xml:space="preserve">) </w:t>
      </w:r>
      <w:r>
        <w:rPr>
          <w:rFonts w:hint="eastAsia" w:ascii="仿宋" w:hAnsi="仿宋" w:eastAsia="仿宋" w:cs="仿宋"/>
          <w:sz w:val="22"/>
          <w:szCs w:val="22"/>
          <w:highlight w:val="yellow"/>
          <w:lang w:val="en-US" w:eastAsia="zh-CN"/>
        </w:rPr>
        <w:t>必须要有中国环境保护产品认证证书！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技术参数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分瓶存诸：24x 1000ml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最大垂直吸程：根据所选用的外置抽水泵决定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采样方式：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定时定量 1 :定时：24 个时间点，根据星期循环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定时定量 2 :定时：1 ~ 9999 分钟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定流定量：定流：</w:t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>99999m3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定时比例：定时：</w:t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 xml:space="preserve">9999 </w:t>
      </w:r>
      <w:r>
        <w:rPr>
          <w:rFonts w:hint="eastAsia" w:ascii="仿宋" w:hAnsi="仿宋" w:eastAsia="仿宋" w:cs="仿宋"/>
          <w:sz w:val="22"/>
          <w:szCs w:val="22"/>
        </w:rPr>
        <w:t>分钟</w:t>
      </w:r>
      <w:r>
        <w:rPr>
          <w:rFonts w:hint="eastAsia" w:ascii="仿宋" w:hAnsi="仿宋" w:eastAsia="仿宋" w:cs="仿宋"/>
          <w:sz w:val="22"/>
          <w:szCs w:val="22"/>
        </w:rPr>
        <w:t>,</w:t>
      </w:r>
      <w:r>
        <w:rPr>
          <w:rFonts w:hint="eastAsia" w:ascii="仿宋" w:hAnsi="仿宋" w:eastAsia="仿宋" w:cs="仿宋"/>
          <w:sz w:val="22"/>
          <w:szCs w:val="22"/>
        </w:rPr>
        <w:t>流量比例：</w:t>
      </w:r>
      <w:r>
        <w:rPr>
          <w:rFonts w:hint="eastAsia" w:ascii="仿宋" w:hAnsi="仿宋" w:eastAsia="仿宋" w:cs="仿宋"/>
          <w:sz w:val="22"/>
          <w:szCs w:val="22"/>
        </w:rPr>
        <w:t>100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>2,999,999:1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同步留样：同步开关量触发、RS232 /RS485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超标留样：超标开关量触发、4~20mA 电流信号触发、RS232 /RS485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触发采样：同步开关量触发采样、供样，超标开关量触发留样，亦可 RS232 通信 命令触发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采样、供样、留样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定时采样</w:t>
      </w:r>
      <w:r>
        <w:rPr>
          <w:rFonts w:hint="eastAsia" w:ascii="仿宋" w:hAnsi="仿宋" w:eastAsia="仿宋" w:cs="仿宋"/>
          <w:sz w:val="22"/>
          <w:szCs w:val="22"/>
        </w:rPr>
        <w:t xml:space="preserve"> 1</w:t>
      </w:r>
      <w:r>
        <w:rPr>
          <w:rFonts w:hint="eastAsia" w:ascii="仿宋" w:hAnsi="仿宋" w:eastAsia="仿宋" w:cs="仿宋"/>
          <w:sz w:val="22"/>
          <w:szCs w:val="22"/>
        </w:rPr>
        <w:t>：定时：</w:t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 xml:space="preserve">9999 </w:t>
      </w:r>
      <w:r>
        <w:rPr>
          <w:rFonts w:hint="eastAsia" w:ascii="仿宋" w:hAnsi="仿宋" w:eastAsia="仿宋" w:cs="仿宋"/>
          <w:sz w:val="22"/>
          <w:szCs w:val="22"/>
        </w:rPr>
        <w:t>分钟，预采样</w:t>
      </w:r>
      <w:r>
        <w:rPr>
          <w:rFonts w:hint="eastAsia" w:ascii="仿宋" w:hAnsi="仿宋" w:eastAsia="仿宋" w:cs="仿宋"/>
          <w:sz w:val="22"/>
          <w:szCs w:val="22"/>
        </w:rPr>
        <w:t xml:space="preserve"> 200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>5000mL</w:t>
      </w:r>
      <w:r>
        <w:rPr>
          <w:rFonts w:hint="eastAsia" w:ascii="仿宋" w:hAnsi="仿宋" w:eastAsia="仿宋" w:cs="仿宋"/>
          <w:sz w:val="22"/>
          <w:szCs w:val="22"/>
        </w:rPr>
        <w:t>，供样周期：</w:t>
      </w:r>
      <w:r>
        <w:rPr>
          <w:rFonts w:hint="eastAsia" w:ascii="仿宋" w:hAnsi="仿宋" w:eastAsia="仿宋" w:cs="仿宋"/>
          <w:sz w:val="22"/>
          <w:szCs w:val="22"/>
        </w:rPr>
        <w:t>30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 xml:space="preserve">9999 </w:t>
      </w:r>
      <w:r>
        <w:rPr>
          <w:rFonts w:hint="eastAsia" w:ascii="仿宋" w:hAnsi="仿宋" w:eastAsia="仿宋" w:cs="仿宋"/>
          <w:sz w:val="22"/>
          <w:szCs w:val="22"/>
        </w:rPr>
        <w:t>分钟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定时采样</w:t>
      </w:r>
      <w:r>
        <w:rPr>
          <w:rFonts w:hint="eastAsia" w:ascii="仿宋" w:hAnsi="仿宋" w:eastAsia="仿宋" w:cs="仿宋"/>
          <w:sz w:val="22"/>
          <w:szCs w:val="22"/>
        </w:rPr>
        <w:t xml:space="preserve"> 2:</w:t>
      </w:r>
      <w:r>
        <w:rPr>
          <w:rFonts w:hint="eastAsia" w:ascii="仿宋" w:hAnsi="仿宋" w:eastAsia="仿宋" w:cs="仿宋"/>
          <w:sz w:val="22"/>
          <w:szCs w:val="22"/>
        </w:rPr>
        <w:t>定时：</w:t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 xml:space="preserve">9999 </w:t>
      </w:r>
      <w:r>
        <w:rPr>
          <w:rFonts w:hint="eastAsia" w:ascii="仿宋" w:hAnsi="仿宋" w:eastAsia="仿宋" w:cs="仿宋"/>
          <w:sz w:val="22"/>
          <w:szCs w:val="22"/>
        </w:rPr>
        <w:t>分钟，预采样</w:t>
      </w:r>
      <w:r>
        <w:rPr>
          <w:rFonts w:hint="eastAsia" w:ascii="仿宋" w:hAnsi="仿宋" w:eastAsia="仿宋" w:cs="仿宋"/>
          <w:sz w:val="22"/>
          <w:szCs w:val="22"/>
        </w:rPr>
        <w:t xml:space="preserve"> 200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>5000mL,</w:t>
      </w:r>
      <w:r>
        <w:rPr>
          <w:rFonts w:hint="eastAsia" w:ascii="仿宋" w:hAnsi="仿宋" w:eastAsia="仿宋" w:cs="仿宋"/>
          <w:sz w:val="22"/>
          <w:szCs w:val="22"/>
        </w:rPr>
        <w:t>供样周期：</w:t>
      </w:r>
      <w:r>
        <w:rPr>
          <w:rFonts w:hint="eastAsia" w:ascii="仿宋" w:hAnsi="仿宋" w:eastAsia="仿宋" w:cs="仿宋"/>
          <w:sz w:val="22"/>
          <w:szCs w:val="22"/>
        </w:rPr>
        <w:t>30 ~ 9999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分钟（主动供样）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定流采样：定流：</w:t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>99999m3</w:t>
      </w:r>
      <w:r>
        <w:rPr>
          <w:rFonts w:hint="eastAsia" w:ascii="仿宋" w:hAnsi="仿宋" w:eastAsia="仿宋" w:cs="仿宋"/>
          <w:sz w:val="22"/>
          <w:szCs w:val="22"/>
        </w:rPr>
        <w:t>，预采样</w:t>
      </w:r>
      <w:r>
        <w:rPr>
          <w:rFonts w:hint="eastAsia" w:ascii="仿宋" w:hAnsi="仿宋" w:eastAsia="仿宋" w:cs="仿宋"/>
          <w:sz w:val="22"/>
          <w:szCs w:val="22"/>
        </w:rPr>
        <w:t xml:space="preserve"> 200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>5000mL</w:t>
      </w:r>
      <w:r>
        <w:rPr>
          <w:rFonts w:hint="eastAsia" w:ascii="仿宋" w:hAnsi="仿宋" w:eastAsia="仿宋" w:cs="仿宋"/>
          <w:sz w:val="22"/>
          <w:szCs w:val="22"/>
        </w:rPr>
        <w:t>，判断时间：</w:t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 xml:space="preserve">99 </w:t>
      </w:r>
      <w:r>
        <w:rPr>
          <w:rFonts w:hint="eastAsia" w:ascii="仿宋" w:hAnsi="仿宋" w:eastAsia="仿宋" w:cs="仿宋"/>
          <w:sz w:val="22"/>
          <w:szCs w:val="22"/>
        </w:rPr>
        <w:t>分钟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流量跟踪：流量信号：</w:t>
      </w:r>
      <w:r>
        <w:rPr>
          <w:rFonts w:hint="eastAsia" w:ascii="仿宋" w:hAnsi="仿宋" w:eastAsia="仿宋" w:cs="仿宋"/>
          <w:sz w:val="22"/>
          <w:szCs w:val="22"/>
        </w:rPr>
        <w:t>0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>20mA</w:t>
      </w:r>
      <w:r>
        <w:rPr>
          <w:rFonts w:hint="eastAsia" w:ascii="仿宋" w:hAnsi="仿宋" w:eastAsia="仿宋" w:cs="仿宋"/>
          <w:sz w:val="22"/>
          <w:szCs w:val="22"/>
        </w:rPr>
        <w:t>，判断时间：</w:t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 xml:space="preserve">99 </w:t>
      </w:r>
      <w:r>
        <w:rPr>
          <w:rFonts w:hint="eastAsia" w:ascii="仿宋" w:hAnsi="仿宋" w:eastAsia="仿宋" w:cs="仿宋"/>
          <w:sz w:val="22"/>
          <w:szCs w:val="22"/>
        </w:rPr>
        <w:t>分钟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留样量：10 ~ 1000ml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采样量误差：＜±10%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流量测量范围：</w:t>
      </w:r>
      <w:r>
        <w:rPr>
          <w:rFonts w:hint="eastAsia" w:ascii="仿宋" w:hAnsi="仿宋" w:eastAsia="仿宋" w:cs="仿宋"/>
          <w:sz w:val="22"/>
          <w:szCs w:val="22"/>
        </w:rPr>
        <w:t>1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>99999m3/h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流量输入信号：</w:t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>20 mA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流量监测速率：1s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COD</w:t>
      </w:r>
      <w:r>
        <w:rPr>
          <w:rFonts w:hint="eastAsia" w:ascii="仿宋" w:hAnsi="仿宋" w:eastAsia="仿宋" w:cs="仿宋"/>
          <w:sz w:val="22"/>
          <w:szCs w:val="22"/>
        </w:rPr>
        <w:t>、氨氮分析仪输入信号：</w:t>
      </w:r>
      <w:r>
        <w:rPr>
          <w:rFonts w:hint="eastAsia" w:ascii="仿宋" w:hAnsi="仿宋" w:eastAsia="仿宋" w:cs="仿宋"/>
          <w:sz w:val="22"/>
          <w:szCs w:val="22"/>
        </w:rPr>
        <w:t>4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>20mA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数字显示：320*240 图形液晶全汉字显示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计算机输出接口：两路标准 RS232/RS485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水质样品的存储温度：温度控制 4 ±2^，温度偏差士 0.5。。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工作电源：220VAC, 50Hz</w:t>
      </w:r>
    </w:p>
    <w:p>
      <w:pPr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采样仪工作环境和温度：</w:t>
      </w:r>
      <w:r>
        <w:rPr>
          <w:rFonts w:hint="eastAsia" w:ascii="仿宋" w:hAnsi="仿宋" w:eastAsia="仿宋" w:cs="仿宋"/>
          <w:sz w:val="22"/>
          <w:szCs w:val="22"/>
        </w:rPr>
        <w:t>0</w:t>
      </w:r>
      <w:r>
        <w:rPr>
          <w:rFonts w:hint="eastAsia" w:ascii="仿宋" w:hAnsi="仿宋" w:eastAsia="仿宋" w:cs="仿宋"/>
          <w:sz w:val="22"/>
          <w:szCs w:val="22"/>
        </w:rPr>
        <w:t>〜</w:t>
      </w:r>
      <w:r>
        <w:rPr>
          <w:rFonts w:hint="eastAsia" w:ascii="仿宋" w:hAnsi="仿宋" w:eastAsia="仿宋" w:cs="仿宋"/>
          <w:sz w:val="22"/>
          <w:szCs w:val="22"/>
        </w:rPr>
        <w:t>50</w:t>
      </w:r>
      <w:r>
        <w:rPr>
          <w:rFonts w:hint="eastAsia" w:ascii="仿宋" w:hAnsi="仿宋" w:eastAsia="仿宋" w:cs="仿宋"/>
          <w:sz w:val="22"/>
          <w:szCs w:val="22"/>
        </w:rPr>
        <w:t>。</w:t>
      </w:r>
    </w:p>
    <w:p>
      <w:pPr>
        <w:rPr>
          <w:rFonts w:hint="eastAsia" w:ascii="仿宋" w:hAnsi="仿宋" w:eastAsia="仿宋" w:cs="仿宋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GQ5YmZmMmZiMDZmZDg1ZmViYzFmZDkyNzQ0YWEifQ=="/>
  </w:docVars>
  <w:rsids>
    <w:rsidRoot w:val="001C0CCF"/>
    <w:rsid w:val="00003F32"/>
    <w:rsid w:val="001C0CCF"/>
    <w:rsid w:val="001F514E"/>
    <w:rsid w:val="002F5CF9"/>
    <w:rsid w:val="003458C3"/>
    <w:rsid w:val="007F3247"/>
    <w:rsid w:val="00B57B08"/>
    <w:rsid w:val="00B63ED4"/>
    <w:rsid w:val="00B8619B"/>
    <w:rsid w:val="00E25B4B"/>
    <w:rsid w:val="64DF3015"/>
    <w:rsid w:val="6AB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1546</Words>
  <Characters>1778</Characters>
  <Lines>13</Lines>
  <Paragraphs>3</Paragraphs>
  <TotalTime>2</TotalTime>
  <ScaleCrop>false</ScaleCrop>
  <LinksUpToDate>false</LinksUpToDate>
  <CharactersWithSpaces>1882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2023-05-18T09:03:00Z</dcterms:created>
  <dc:creator>Windows User</dc:creator>
  <cp:lastModifiedBy>CDY</cp:lastModifiedBy>
  <dcterms:modified xsi:type="dcterms:W3CDTF">2023-08-25T07:17:32Z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4550A18545724CEDAA6E609CA7B9B40B_12</vt:lpwstr>
  </property>
</Properties>
</file>