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                                       联系人：                      联系方式：</w:t>
      </w:r>
    </w:p>
    <w:p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日期：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设备信息表【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demo，</w:t>
      </w:r>
      <w:r>
        <w:rPr>
          <w:rFonts w:ascii="黑体" w:hAnsi="黑体" w:eastAsia="黑体"/>
          <w:b/>
          <w:color w:val="FF0000"/>
          <w:sz w:val="36"/>
          <w:szCs w:val="36"/>
        </w:rPr>
        <w:t>无需打印</w:t>
      </w:r>
      <w:r>
        <w:rPr>
          <w:rFonts w:hint="eastAsia" w:ascii="黑体" w:hAnsi="黑体" w:eastAsia="黑体"/>
          <w:b/>
          <w:sz w:val="36"/>
          <w:szCs w:val="36"/>
        </w:rPr>
        <w:t>】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高频</w:t>
            </w:r>
            <w:r>
              <w:rPr>
                <w:rFonts w:ascii="黑体" w:hAnsi="黑体" w:eastAsia="黑体"/>
                <w:sz w:val="28"/>
                <w:szCs w:val="28"/>
              </w:rPr>
              <w:t>电灼仪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</w:t>
            </w:r>
            <w:r>
              <w:rPr>
                <w:rFonts w:ascii="黑体" w:hAnsi="黑体" w:eastAsia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BODY TITE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XXXX万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3年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X元/年（含</w:t>
            </w:r>
            <w:r>
              <w:rPr>
                <w:rFonts w:ascii="黑体" w:hAnsi="黑体" w:eastAsia="黑体"/>
                <w:sz w:val="28"/>
                <w:szCs w:val="28"/>
              </w:rPr>
              <w:t>手柄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311400038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激光治疗腋臭（单侧）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115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XXXX元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：XXXXXXXX                           联系人：XXXXXXXXXXX                      联系方式：XXXXXXXXXX</w:t>
      </w:r>
    </w:p>
    <w:p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日期：XXXXXX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40665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1197</Characters>
  <Lines>9</Lines>
  <Paragraphs>2</Paragraphs>
  <TotalTime>80</TotalTime>
  <ScaleCrop>false</ScaleCrop>
  <LinksUpToDate>false</LinksUpToDate>
  <CharactersWithSpaces>1405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2017-04-20T08:39:00Z</dcterms:created>
  <dc:creator>lin</dc:creator>
  <cp:lastModifiedBy>超记</cp:lastModifiedBy>
  <dcterms:modified xsi:type="dcterms:W3CDTF">2021-08-05T02:15:25Z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8765280920F243D4AA7B1B91BF9FED03</vt:lpwstr>
  </property>
</Properties>
</file>